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21" w:rsidRDefault="007D4921">
      <w:pPr>
        <w:jc w:val="center"/>
        <w:rPr>
          <w:rFonts w:ascii="宋体" w:eastAsia="宋体" w:hAnsi="宋体" w:cs="宋体"/>
          <w:b/>
          <w:sz w:val="44"/>
          <w:szCs w:val="44"/>
        </w:rPr>
      </w:pPr>
    </w:p>
    <w:p w:rsidR="007D4921" w:rsidRDefault="006A121C">
      <w:pPr>
        <w:jc w:val="center"/>
        <w:rPr>
          <w:rFonts w:ascii="宋体" w:eastAsia="宋体" w:hAnsi="宋体" w:cs="宋体"/>
          <w:b/>
          <w:color w:val="FF0000"/>
          <w:sz w:val="44"/>
          <w:szCs w:val="44"/>
        </w:rPr>
      </w:pPr>
      <w:r>
        <w:rPr>
          <w:rFonts w:ascii="宋体" w:eastAsia="宋体" w:hAnsi="宋体" w:cs="宋体" w:hint="eastAsia"/>
          <w:b/>
          <w:color w:val="FF0000"/>
          <w:sz w:val="44"/>
          <w:szCs w:val="44"/>
        </w:rPr>
        <w:t>关于全国卫生产业企业管理协会</w:t>
      </w:r>
      <w:r>
        <w:rPr>
          <w:rFonts w:ascii="宋体" w:eastAsia="宋体" w:hAnsi="宋体" w:cs="宋体" w:hint="eastAsia"/>
          <w:b/>
          <w:color w:val="FF0000"/>
          <w:sz w:val="44"/>
          <w:szCs w:val="44"/>
        </w:rPr>
        <w:t>“医疗</w:t>
      </w:r>
    </w:p>
    <w:p w:rsidR="007D4921" w:rsidRDefault="006A121C">
      <w:pPr>
        <w:jc w:val="center"/>
        <w:rPr>
          <w:rFonts w:ascii="宋体" w:eastAsia="宋体" w:hAnsi="宋体" w:cs="宋体"/>
          <w:b/>
          <w:color w:val="FF0000"/>
          <w:sz w:val="44"/>
          <w:szCs w:val="44"/>
        </w:rPr>
      </w:pPr>
      <w:r>
        <w:rPr>
          <w:rFonts w:ascii="宋体" w:eastAsia="宋体" w:hAnsi="宋体" w:cs="宋体" w:hint="eastAsia"/>
          <w:b/>
          <w:color w:val="FF0000"/>
          <w:sz w:val="44"/>
          <w:szCs w:val="44"/>
        </w:rPr>
        <w:t>美容美学设计咨询</w:t>
      </w:r>
      <w:proofErr w:type="gramStart"/>
      <w:r>
        <w:rPr>
          <w:rFonts w:ascii="宋体" w:eastAsia="宋体" w:hAnsi="宋体" w:cs="宋体" w:hint="eastAsia"/>
          <w:b/>
          <w:color w:val="FF0000"/>
          <w:sz w:val="44"/>
          <w:szCs w:val="44"/>
        </w:rPr>
        <w:t>”</w:t>
      </w:r>
      <w:proofErr w:type="gramEnd"/>
      <w:r>
        <w:rPr>
          <w:rFonts w:ascii="宋体" w:eastAsia="宋体" w:hAnsi="宋体" w:cs="宋体" w:hint="eastAsia"/>
          <w:b/>
          <w:color w:val="FF0000"/>
          <w:sz w:val="44"/>
          <w:szCs w:val="44"/>
        </w:rPr>
        <w:t>和“医疗</w:t>
      </w:r>
    </w:p>
    <w:p w:rsidR="007D4921" w:rsidRDefault="006A121C">
      <w:pPr>
        <w:jc w:val="center"/>
        <w:rPr>
          <w:rFonts w:ascii="宋体" w:eastAsia="宋体" w:hAnsi="宋体" w:cs="宋体"/>
          <w:b/>
          <w:color w:val="FF0000"/>
          <w:sz w:val="44"/>
          <w:szCs w:val="44"/>
        </w:rPr>
      </w:pPr>
      <w:r>
        <w:rPr>
          <w:rFonts w:ascii="宋体" w:eastAsia="宋体" w:hAnsi="宋体" w:cs="宋体" w:hint="eastAsia"/>
          <w:b/>
          <w:color w:val="FF0000"/>
          <w:sz w:val="44"/>
          <w:szCs w:val="44"/>
        </w:rPr>
        <w:t>健康咨询顾问</w:t>
      </w:r>
      <w:proofErr w:type="gramStart"/>
      <w:r>
        <w:rPr>
          <w:rFonts w:ascii="宋体" w:eastAsia="宋体" w:hAnsi="宋体" w:cs="宋体" w:hint="eastAsia"/>
          <w:b/>
          <w:color w:val="FF0000"/>
          <w:sz w:val="44"/>
          <w:szCs w:val="44"/>
        </w:rPr>
        <w:t>”</w:t>
      </w:r>
      <w:proofErr w:type="gramEnd"/>
      <w:r>
        <w:rPr>
          <w:rFonts w:ascii="宋体" w:eastAsia="宋体" w:hAnsi="宋体" w:cs="宋体" w:hint="eastAsia"/>
          <w:b/>
          <w:color w:val="FF0000"/>
          <w:sz w:val="44"/>
          <w:szCs w:val="44"/>
        </w:rPr>
        <w:t>的</w:t>
      </w:r>
      <w:r>
        <w:rPr>
          <w:rFonts w:ascii="宋体" w:eastAsia="宋体" w:hAnsi="宋体" w:cs="宋体" w:hint="eastAsia"/>
          <w:b/>
          <w:color w:val="FF0000"/>
          <w:sz w:val="44"/>
          <w:szCs w:val="44"/>
        </w:rPr>
        <w:t>培训通知</w:t>
      </w:r>
    </w:p>
    <w:p w:rsidR="007D4921" w:rsidRDefault="006A121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7D4921" w:rsidRDefault="006A121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近年来，我国医疗美容，大健康医疗发展迅速，生活美容与医疗美容及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医疗大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健康的融合亦日益紧密。行业快速发展，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急需既懂生美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又懂医美、医疗健康的综合性专业咨询人才。</w:t>
      </w:r>
    </w:p>
    <w:p w:rsidR="007D4921" w:rsidRDefault="006A121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为了培养、规范、提高我国生活美容与医疗美容、医疗健康等从业人员在咨询、销售、管理及服务方面的从业能力，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响应人社部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[2017]68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号文中关于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国务院推进简政放权、放管结合、优化服务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改革部署，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要求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行业协会、学会等社会组织依据市场需要自行开展能力水平评价活动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。经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国家卫计委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、民政部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主管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具有行业管理职能的国家一级社会团体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全国卫生产业企业管理协会批准，由美容产业分会和美容专家委员会组织实施“医疗美容美学设计咨询”和“医疗健康咨询顾问”的岗位能力培训、评价活动，培训考核合格颁发培训证书。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D4921" w:rsidRDefault="006A121C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Style w:val="a4"/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培训</w:t>
      </w: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对象</w:t>
      </w:r>
    </w:p>
    <w:p w:rsidR="007D4921" w:rsidRDefault="006A121C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美容机构的美容师、美容顾问、店长、经营者；医疗整形医院的现场咨询师、网络咨询师、运营管理者；医疗健康的咨询服务人员等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7D4921" w:rsidRDefault="006A121C">
      <w:pPr>
        <w:pStyle w:val="a3"/>
        <w:widowControl/>
        <w:shd w:val="clear" w:color="auto" w:fill="FFFFFF"/>
        <w:spacing w:beforeAutospacing="0" w:afterAutospacing="0"/>
        <w:rPr>
          <w:rStyle w:val="a4"/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二、</w:t>
      </w: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学习方式</w:t>
      </w:r>
    </w:p>
    <w:p w:rsidR="007D4921" w:rsidRDefault="006A121C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Style w:val="a4"/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培训班采用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面授，学期五天，理论与实操相结合的教学方式进行培训。</w:t>
      </w:r>
    </w:p>
    <w:p w:rsidR="007D4921" w:rsidRDefault="006A121C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三、</w:t>
      </w: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考核</w:t>
      </w: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发证</w:t>
      </w:r>
    </w:p>
    <w:p w:rsidR="007D4921" w:rsidRDefault="006A121C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闭卷笔试的方式进行考核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培训考核合格者，可获得培训证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书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，证书印有照片，编号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可查询，行业认可，全国通用。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</w:p>
    <w:p w:rsidR="007D4921" w:rsidRDefault="006A121C">
      <w:pPr>
        <w:pStyle w:val="a3"/>
        <w:widowControl/>
        <w:shd w:val="clear" w:color="auto" w:fill="FFFFFF"/>
        <w:spacing w:beforeAutospacing="0" w:afterAutospacing="0"/>
        <w:rPr>
          <w:rStyle w:val="a4"/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四、</w:t>
      </w: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收费标准</w:t>
      </w:r>
    </w:p>
    <w:p w:rsidR="00087149" w:rsidRPr="00087149" w:rsidRDefault="00087149" w:rsidP="00087149">
      <w:pPr>
        <w:pStyle w:val="a3"/>
        <w:widowControl/>
        <w:shd w:val="clear" w:color="auto" w:fill="FFFFFF"/>
        <w:spacing w:beforeAutospacing="0" w:afterAutospacing="0" w:line="420" w:lineRule="exact"/>
        <w:ind w:firstLineChars="200" w:firstLine="600"/>
        <w:rPr>
          <w:rFonts w:ascii="仿宋" w:eastAsia="仿宋" w:hAnsi="仿宋" w:cs="仿宋" w:hint="eastAsia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“医疗美容美学设计咨询”全科班培训费2980元，学期五天；研修班培训费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6800元/人，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学期五天；交通，食宿费用自理。</w:t>
      </w:r>
      <w:bookmarkStart w:id="0" w:name="_GoBack"/>
      <w:bookmarkEnd w:id="0"/>
    </w:p>
    <w:p w:rsidR="007D4921" w:rsidRDefault="006A121C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五</w:t>
      </w: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、报名方式</w:t>
      </w:r>
    </w:p>
    <w:p w:rsidR="007D4921" w:rsidRDefault="006A121C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4"/>
          <w:rFonts w:ascii="仿宋" w:eastAsia="仿宋" w:hAnsi="仿宋" w:cs="仿宋" w:hint="eastAsia"/>
          <w:b w:val="0"/>
          <w:bCs/>
          <w:color w:val="333333"/>
          <w:sz w:val="32"/>
          <w:szCs w:val="32"/>
          <w:shd w:val="clear" w:color="auto" w:fill="FFFFFF"/>
        </w:rPr>
        <w:t>填写报名登记表，发至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邮箱：</w:t>
      </w:r>
      <w:r>
        <w:rPr>
          <w:rFonts w:ascii="仿宋" w:eastAsia="仿宋" w:hAnsi="仿宋" w:cs="仿宋" w:hint="eastAsia"/>
          <w:sz w:val="32"/>
          <w:szCs w:val="32"/>
        </w:rPr>
        <w:t>mrnahiem@126.com</w:t>
      </w:r>
    </w:p>
    <w:p w:rsidR="007D4921" w:rsidRDefault="006A121C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六、</w:t>
      </w:r>
      <w:r>
        <w:rPr>
          <w:rStyle w:val="a4"/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联系方式</w:t>
      </w:r>
    </w:p>
    <w:p w:rsidR="007D4921" w:rsidRDefault="006A121C">
      <w:pPr>
        <w:pStyle w:val="a3"/>
        <w:widowControl/>
        <w:shd w:val="clear" w:color="auto" w:fill="FFFFFF"/>
        <w:spacing w:beforeAutospacing="0" w:afterAutospacing="0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联系人：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张老师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18611040051 </w:t>
      </w:r>
    </w:p>
    <w:p w:rsidR="007D4921" w:rsidRDefault="006A121C">
      <w:pPr>
        <w:pStyle w:val="a3"/>
        <w:widowControl/>
        <w:shd w:val="clear" w:color="auto" w:fill="FFFFFF"/>
        <w:spacing w:beforeAutospacing="0" w:afterAutospacing="0"/>
        <w:ind w:firstLineChars="100" w:firstLine="3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培训部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电话：</w:t>
      </w:r>
      <w:r>
        <w:rPr>
          <w:rFonts w:ascii="仿宋" w:eastAsia="仿宋" w:hAnsi="仿宋" w:cs="仿宋" w:hint="eastAsia"/>
          <w:sz w:val="32"/>
          <w:szCs w:val="32"/>
        </w:rPr>
        <w:t>010-8857165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转</w:t>
      </w:r>
      <w:r>
        <w:rPr>
          <w:rFonts w:ascii="仿宋" w:eastAsia="仿宋" w:hAnsi="仿宋" w:cs="仿宋" w:hint="eastAsia"/>
          <w:sz w:val="32"/>
          <w:szCs w:val="32"/>
        </w:rPr>
        <w:t xml:space="preserve">8007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D4921" w:rsidRDefault="006A121C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电子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邮箱：</w:t>
      </w:r>
      <w:r>
        <w:rPr>
          <w:rFonts w:ascii="仿宋" w:eastAsia="仿宋" w:hAnsi="仿宋" w:cs="仿宋" w:hint="eastAsia"/>
          <w:sz w:val="32"/>
          <w:szCs w:val="32"/>
        </w:rPr>
        <w:t>mrnahiem@126.com</w:t>
      </w:r>
    </w:p>
    <w:p w:rsidR="007D4921" w:rsidRDefault="007D492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D4921" w:rsidRDefault="007D4921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7D4921" w:rsidRDefault="007D4921"/>
    <w:p w:rsidR="007D4921" w:rsidRDefault="007D4921"/>
    <w:p w:rsidR="007D4921" w:rsidRDefault="007D4921"/>
    <w:p w:rsidR="007D4921" w:rsidRDefault="007D4921"/>
    <w:sectPr w:rsidR="007D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1C" w:rsidRDefault="006A121C" w:rsidP="00087149">
      <w:r>
        <w:separator/>
      </w:r>
    </w:p>
  </w:endnote>
  <w:endnote w:type="continuationSeparator" w:id="0">
    <w:p w:rsidR="006A121C" w:rsidRDefault="006A121C" w:rsidP="0008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1C" w:rsidRDefault="006A121C" w:rsidP="00087149">
      <w:r>
        <w:separator/>
      </w:r>
    </w:p>
  </w:footnote>
  <w:footnote w:type="continuationSeparator" w:id="0">
    <w:p w:rsidR="006A121C" w:rsidRDefault="006A121C" w:rsidP="0008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165504"/>
    <w:multiLevelType w:val="singleLevel"/>
    <w:tmpl w:val="D41655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602EB"/>
    <w:rsid w:val="00087149"/>
    <w:rsid w:val="006A121C"/>
    <w:rsid w:val="007D4921"/>
    <w:rsid w:val="1BB54391"/>
    <w:rsid w:val="318D168C"/>
    <w:rsid w:val="334A1343"/>
    <w:rsid w:val="518C58E3"/>
    <w:rsid w:val="52BB5D98"/>
    <w:rsid w:val="68530EA8"/>
    <w:rsid w:val="6D535020"/>
    <w:rsid w:val="7F7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087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71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87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71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087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71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87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71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2</Pages>
  <Words>110</Words>
  <Characters>631</Characters>
  <Application>Microsoft Office Word</Application>
  <DocSecurity>0</DocSecurity>
  <Lines>5</Lines>
  <Paragraphs>1</Paragraphs>
  <ScaleCrop>false</ScaleCrop>
  <Company>edianzu.cn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张敬宜</dc:creator>
  <cp:lastModifiedBy>edianzu</cp:lastModifiedBy>
  <cp:revision>2</cp:revision>
  <dcterms:created xsi:type="dcterms:W3CDTF">2018-10-17T09:30:00Z</dcterms:created>
  <dcterms:modified xsi:type="dcterms:W3CDTF">2019-03-31T07:04:00Z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