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5FE" w:rsidRDefault="00D815FE" w:rsidP="00D815FE">
      <w:pPr>
        <w:jc w:val="center"/>
        <w:rPr>
          <w:rFonts w:ascii="宋体" w:hAnsi="宋体" w:cs="宋体"/>
          <w:b/>
          <w:bCs/>
          <w:sz w:val="52"/>
          <w:szCs w:val="52"/>
        </w:rPr>
      </w:pPr>
      <w:r>
        <w:rPr>
          <w:rFonts w:ascii="宋体" w:hAnsi="宋体" w:cs="宋体" w:hint="eastAsia"/>
          <w:b/>
          <w:bCs/>
          <w:sz w:val="52"/>
          <w:szCs w:val="52"/>
        </w:rPr>
        <w:t>全国卫生产业企业管理协会</w:t>
      </w:r>
    </w:p>
    <w:p w:rsidR="00D815FE" w:rsidRDefault="00D815FE" w:rsidP="00D815FE">
      <w:pPr>
        <w:jc w:val="center"/>
        <w:rPr>
          <w:rFonts w:ascii="宋体" w:hAnsi="宋体" w:cs="宋体"/>
          <w:b/>
          <w:bCs/>
          <w:sz w:val="52"/>
          <w:szCs w:val="52"/>
        </w:rPr>
      </w:pPr>
      <w:r>
        <w:rPr>
          <w:rFonts w:ascii="宋体" w:hAnsi="宋体" w:cs="宋体" w:hint="eastAsia"/>
          <w:b/>
          <w:bCs/>
          <w:sz w:val="52"/>
          <w:szCs w:val="52"/>
        </w:rPr>
        <w:t>美容产业分会</w:t>
      </w:r>
    </w:p>
    <w:p w:rsidR="00D815FE" w:rsidRDefault="00D815FE" w:rsidP="00D815FE">
      <w:pPr>
        <w:jc w:val="center"/>
        <w:rPr>
          <w:rFonts w:ascii="黑体" w:eastAsia="黑体" w:hAnsi="黑体" w:cs="黑体"/>
          <w:sz w:val="36"/>
          <w:szCs w:val="36"/>
        </w:rPr>
      </w:pPr>
      <w:r>
        <w:rPr>
          <w:rFonts w:ascii="黑体" w:eastAsia="黑体" w:hAnsi="黑体" w:cs="黑体" w:hint="eastAsia"/>
          <w:sz w:val="36"/>
          <w:szCs w:val="36"/>
        </w:rPr>
        <w:t>（常务理事单位）</w:t>
      </w:r>
    </w:p>
    <w:p w:rsidR="00D815FE" w:rsidRDefault="00D815FE" w:rsidP="00D815FE">
      <w:pPr>
        <w:jc w:val="center"/>
        <w:rPr>
          <w:rFonts w:ascii="黑体" w:eastAsia="黑体" w:hAnsi="黑体"/>
          <w:sz w:val="36"/>
          <w:szCs w:val="36"/>
        </w:rPr>
      </w:pPr>
    </w:p>
    <w:p w:rsidR="00D815FE" w:rsidRDefault="00D815FE" w:rsidP="00D815FE">
      <w:pPr>
        <w:jc w:val="center"/>
        <w:rPr>
          <w:rFonts w:ascii="黑体" w:eastAsia="黑体" w:hAnsi="黑体"/>
          <w:sz w:val="72"/>
          <w:szCs w:val="72"/>
        </w:rPr>
      </w:pPr>
    </w:p>
    <w:p w:rsidR="00D815FE" w:rsidRDefault="00D815FE" w:rsidP="00D815FE">
      <w:pPr>
        <w:jc w:val="center"/>
        <w:rPr>
          <w:rFonts w:ascii="黑体" w:eastAsia="黑体" w:hAnsi="黑体"/>
          <w:sz w:val="56"/>
          <w:szCs w:val="56"/>
        </w:rPr>
      </w:pPr>
      <w:r>
        <w:rPr>
          <w:rFonts w:ascii="黑体" w:eastAsia="黑体" w:hAnsi="黑体" w:hint="eastAsia"/>
          <w:sz w:val="56"/>
          <w:szCs w:val="56"/>
        </w:rPr>
        <w:t>入</w:t>
      </w:r>
    </w:p>
    <w:p w:rsidR="00D815FE" w:rsidRDefault="00D815FE" w:rsidP="00D815FE">
      <w:pPr>
        <w:jc w:val="center"/>
        <w:rPr>
          <w:rFonts w:ascii="黑体" w:eastAsia="黑体" w:hAnsi="黑体"/>
          <w:sz w:val="56"/>
          <w:szCs w:val="56"/>
        </w:rPr>
      </w:pPr>
    </w:p>
    <w:p w:rsidR="00D815FE" w:rsidRDefault="00D815FE" w:rsidP="00D815FE">
      <w:pPr>
        <w:jc w:val="center"/>
        <w:rPr>
          <w:rFonts w:ascii="黑体" w:eastAsia="黑体" w:hAnsi="黑体"/>
          <w:sz w:val="56"/>
          <w:szCs w:val="56"/>
        </w:rPr>
      </w:pPr>
      <w:r>
        <w:rPr>
          <w:rFonts w:ascii="黑体" w:eastAsia="黑体" w:hAnsi="黑体" w:hint="eastAsia"/>
          <w:sz w:val="56"/>
          <w:szCs w:val="56"/>
        </w:rPr>
        <w:t>会</w:t>
      </w:r>
    </w:p>
    <w:p w:rsidR="00D815FE" w:rsidRDefault="00D815FE" w:rsidP="00D815FE">
      <w:pPr>
        <w:jc w:val="center"/>
        <w:rPr>
          <w:rFonts w:ascii="黑体" w:eastAsia="黑体" w:hAnsi="黑体"/>
          <w:sz w:val="56"/>
          <w:szCs w:val="56"/>
        </w:rPr>
      </w:pPr>
    </w:p>
    <w:p w:rsidR="00D815FE" w:rsidRDefault="00D815FE" w:rsidP="00D815FE">
      <w:pPr>
        <w:jc w:val="center"/>
        <w:rPr>
          <w:rFonts w:ascii="黑体" w:eastAsia="黑体" w:hAnsi="黑体"/>
          <w:sz w:val="56"/>
          <w:szCs w:val="56"/>
        </w:rPr>
      </w:pPr>
      <w:r>
        <w:rPr>
          <w:rFonts w:ascii="黑体" w:eastAsia="黑体" w:hAnsi="黑体" w:hint="eastAsia"/>
          <w:sz w:val="56"/>
          <w:szCs w:val="56"/>
        </w:rPr>
        <w:t>指</w:t>
      </w:r>
    </w:p>
    <w:p w:rsidR="00D815FE" w:rsidRDefault="00D815FE" w:rsidP="00D815FE">
      <w:pPr>
        <w:jc w:val="center"/>
        <w:rPr>
          <w:rFonts w:ascii="黑体" w:eastAsia="黑体" w:hAnsi="黑体"/>
          <w:sz w:val="56"/>
          <w:szCs w:val="56"/>
        </w:rPr>
      </w:pPr>
    </w:p>
    <w:p w:rsidR="00D815FE" w:rsidRDefault="00D815FE" w:rsidP="00D815FE">
      <w:pPr>
        <w:jc w:val="center"/>
        <w:rPr>
          <w:rFonts w:ascii="黑体" w:eastAsia="黑体" w:hAnsi="黑体"/>
          <w:sz w:val="56"/>
          <w:szCs w:val="56"/>
        </w:rPr>
      </w:pPr>
      <w:r>
        <w:rPr>
          <w:rFonts w:ascii="黑体" w:eastAsia="黑体" w:hAnsi="黑体" w:hint="eastAsia"/>
          <w:sz w:val="56"/>
          <w:szCs w:val="56"/>
        </w:rPr>
        <w:t>南</w:t>
      </w:r>
    </w:p>
    <w:p w:rsidR="00D815FE" w:rsidRDefault="00D815FE" w:rsidP="00D815FE">
      <w:pPr>
        <w:jc w:val="center"/>
        <w:rPr>
          <w:rFonts w:ascii="黑体" w:eastAsia="黑体" w:hAnsi="黑体"/>
          <w:sz w:val="36"/>
          <w:szCs w:val="36"/>
        </w:rPr>
      </w:pPr>
    </w:p>
    <w:p w:rsidR="00D815FE" w:rsidRDefault="00D815FE" w:rsidP="00D815FE">
      <w:pPr>
        <w:jc w:val="center"/>
        <w:rPr>
          <w:rFonts w:ascii="黑体" w:eastAsia="黑体" w:hAnsi="黑体"/>
          <w:sz w:val="36"/>
          <w:szCs w:val="36"/>
        </w:rPr>
      </w:pPr>
    </w:p>
    <w:p w:rsidR="00D815FE" w:rsidRDefault="00D815FE" w:rsidP="00D815FE">
      <w:pPr>
        <w:jc w:val="center"/>
        <w:rPr>
          <w:rFonts w:ascii="黑体" w:eastAsia="黑体" w:hAnsi="黑体"/>
          <w:sz w:val="36"/>
          <w:szCs w:val="36"/>
        </w:rPr>
      </w:pPr>
    </w:p>
    <w:p w:rsidR="00D815FE" w:rsidRDefault="00D815FE" w:rsidP="00D815FE"/>
    <w:p w:rsidR="00D815FE" w:rsidRDefault="00D815FE" w:rsidP="00D815FE">
      <w:pPr>
        <w:jc w:val="center"/>
        <w:rPr>
          <w:rFonts w:ascii="黑体" w:eastAsia="黑体" w:hAnsi="黑体"/>
          <w:sz w:val="36"/>
          <w:szCs w:val="36"/>
        </w:rPr>
      </w:pPr>
    </w:p>
    <w:p w:rsidR="00D815FE" w:rsidRDefault="00D815FE" w:rsidP="00D815FE">
      <w:pPr>
        <w:jc w:val="center"/>
        <w:rPr>
          <w:rFonts w:ascii="宋体" w:hAnsi="宋体" w:cs="宋体"/>
          <w:b/>
          <w:bCs/>
          <w:sz w:val="44"/>
          <w:szCs w:val="44"/>
        </w:rPr>
      </w:pPr>
      <w:r>
        <w:rPr>
          <w:rFonts w:ascii="宋体" w:hAnsi="宋体" w:cs="宋体" w:hint="eastAsia"/>
          <w:b/>
          <w:bCs/>
          <w:sz w:val="44"/>
          <w:szCs w:val="44"/>
        </w:rPr>
        <w:lastRenderedPageBreak/>
        <w:t>全国卫生产业企业管理协会</w:t>
      </w:r>
    </w:p>
    <w:p w:rsidR="00D815FE" w:rsidRDefault="00D815FE" w:rsidP="00D815FE">
      <w:pPr>
        <w:jc w:val="center"/>
        <w:rPr>
          <w:rFonts w:ascii="宋体" w:hAnsi="宋体" w:cs="宋体"/>
          <w:b/>
          <w:bCs/>
          <w:sz w:val="44"/>
          <w:szCs w:val="44"/>
        </w:rPr>
      </w:pPr>
      <w:r>
        <w:rPr>
          <w:rFonts w:ascii="宋体" w:hAnsi="宋体" w:cs="宋体" w:hint="eastAsia"/>
          <w:b/>
          <w:bCs/>
          <w:sz w:val="44"/>
          <w:szCs w:val="44"/>
        </w:rPr>
        <w:t>美容产业分会</w:t>
      </w:r>
    </w:p>
    <w:p w:rsidR="00D815FE" w:rsidRDefault="00D815FE" w:rsidP="00D815FE"/>
    <w:p w:rsidR="00D815FE" w:rsidRPr="00866BE3" w:rsidRDefault="00D815FE" w:rsidP="002F09B9">
      <w:pPr>
        <w:pStyle w:val="a8"/>
        <w:numPr>
          <w:ilvl w:val="0"/>
          <w:numId w:val="4"/>
        </w:numPr>
        <w:ind w:firstLineChars="0"/>
        <w:rPr>
          <w:rFonts w:asciiTheme="minorEastAsia" w:eastAsiaTheme="minorEastAsia" w:hAnsiTheme="minorEastAsia" w:cs="宋体"/>
          <w:bCs/>
          <w:sz w:val="32"/>
          <w:szCs w:val="32"/>
        </w:rPr>
      </w:pPr>
      <w:r w:rsidRPr="00866BE3">
        <w:rPr>
          <w:rFonts w:asciiTheme="minorEastAsia" w:eastAsiaTheme="minorEastAsia" w:hAnsiTheme="minorEastAsia" w:cs="宋体" w:hint="eastAsia"/>
          <w:bCs/>
          <w:sz w:val="32"/>
          <w:szCs w:val="32"/>
        </w:rPr>
        <w:t>简介</w:t>
      </w:r>
    </w:p>
    <w:p w:rsidR="002F09B9" w:rsidRPr="00866BE3" w:rsidRDefault="002F09B9" w:rsidP="002F09B9">
      <w:pPr>
        <w:ind w:firstLineChars="200" w:firstLine="640"/>
        <w:rPr>
          <w:rFonts w:asciiTheme="minorEastAsia" w:eastAsiaTheme="minorEastAsia" w:hAnsiTheme="minorEastAsia" w:cs="仿宋"/>
          <w:sz w:val="32"/>
          <w:szCs w:val="32"/>
        </w:rPr>
      </w:pPr>
      <w:bookmarkStart w:id="0" w:name="_Hlk513713407"/>
      <w:r w:rsidRPr="00866BE3">
        <w:rPr>
          <w:rFonts w:asciiTheme="minorEastAsia" w:eastAsiaTheme="minorEastAsia" w:hAnsiTheme="minorEastAsia" w:cs="仿宋" w:hint="eastAsia"/>
          <w:sz w:val="32"/>
          <w:szCs w:val="32"/>
        </w:rPr>
        <w:t>美容产业分会</w:t>
      </w:r>
      <w:bookmarkEnd w:id="0"/>
      <w:r w:rsidRPr="00866BE3">
        <w:rPr>
          <w:rFonts w:asciiTheme="minorEastAsia" w:eastAsiaTheme="minorEastAsia" w:hAnsiTheme="minorEastAsia" w:cs="仿宋" w:hint="eastAsia"/>
          <w:sz w:val="32"/>
          <w:szCs w:val="32"/>
        </w:rPr>
        <w:t>是全国卫生产业企业管理协会主管的二级分支机构。由生活美容机构、医疗美容机构、及健康产业的企业团体和专业人士自愿组成的全国性非营利性的行业组织。是其“交流、促进、融合、发展、实现共赢”的桥梁和纽带。</w:t>
      </w:r>
    </w:p>
    <w:p w:rsidR="002F09B9" w:rsidRPr="00866BE3" w:rsidRDefault="002F09B9" w:rsidP="002F09B9">
      <w:pPr>
        <w:ind w:firstLineChars="200" w:firstLine="64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美容产业分会将认真贯彻执行党和国家有关美容产业与健康中国的路线方针政策，紧紧依靠生活美容和医疗美容科学技术和专家群体，坚持为政府决策提供可借鉴的信息数据，坚持为生活美容和医疗美容企业服务，坚持为大众追求美好生活服务，为美丽中国做出应有的贡献。</w:t>
      </w:r>
    </w:p>
    <w:p w:rsidR="002F09B9" w:rsidRPr="00866BE3" w:rsidRDefault="002F09B9" w:rsidP="002F09B9">
      <w:pPr>
        <w:pStyle w:val="a8"/>
        <w:ind w:left="1280" w:firstLineChars="0" w:firstLine="0"/>
        <w:rPr>
          <w:rFonts w:asciiTheme="minorEastAsia" w:eastAsiaTheme="minorEastAsia" w:hAnsiTheme="minorEastAsia" w:cs="宋体"/>
          <w:bCs/>
          <w:sz w:val="32"/>
          <w:szCs w:val="32"/>
        </w:rPr>
      </w:pPr>
    </w:p>
    <w:p w:rsidR="002F09B9" w:rsidRPr="00866BE3" w:rsidRDefault="002F09B9" w:rsidP="002F09B9">
      <w:pPr>
        <w:pStyle w:val="a8"/>
        <w:numPr>
          <w:ilvl w:val="0"/>
          <w:numId w:val="5"/>
        </w:numPr>
        <w:ind w:firstLineChars="0"/>
        <w:rPr>
          <w:rFonts w:asciiTheme="minorEastAsia" w:eastAsiaTheme="minorEastAsia" w:hAnsiTheme="minorEastAsia" w:cs="黑体"/>
          <w:sz w:val="32"/>
          <w:szCs w:val="32"/>
        </w:rPr>
      </w:pPr>
      <w:r w:rsidRPr="00866BE3">
        <w:rPr>
          <w:rFonts w:asciiTheme="minorEastAsia" w:eastAsiaTheme="minorEastAsia" w:hAnsiTheme="minorEastAsia" w:cs="黑体" w:hint="eastAsia"/>
          <w:sz w:val="32"/>
          <w:szCs w:val="32"/>
        </w:rPr>
        <w:t>业务范围</w:t>
      </w:r>
    </w:p>
    <w:p w:rsidR="002F09B9" w:rsidRPr="00412292" w:rsidRDefault="002F09B9" w:rsidP="002F09B9">
      <w:pPr>
        <w:pStyle w:val="a8"/>
        <w:numPr>
          <w:ilvl w:val="1"/>
          <w:numId w:val="5"/>
        </w:numPr>
        <w:ind w:firstLineChars="0"/>
        <w:rPr>
          <w:rFonts w:asciiTheme="minorEastAsia" w:eastAsiaTheme="minorEastAsia" w:hAnsiTheme="minorEastAsia" w:cs="宋体"/>
          <w:sz w:val="32"/>
          <w:szCs w:val="32"/>
        </w:rPr>
      </w:pPr>
      <w:r w:rsidRPr="00412292">
        <w:rPr>
          <w:rFonts w:asciiTheme="minorEastAsia" w:eastAsiaTheme="minorEastAsia" w:hAnsiTheme="minorEastAsia" w:cs="宋体" w:hint="eastAsia"/>
          <w:sz w:val="32"/>
          <w:szCs w:val="32"/>
        </w:rPr>
        <w:t>在国家卫生健康委员会和</w:t>
      </w:r>
      <w:r w:rsidRPr="00412292">
        <w:rPr>
          <w:rFonts w:asciiTheme="minorEastAsia" w:eastAsiaTheme="minorEastAsia" w:hAnsiTheme="minorEastAsia" w:cs="仿宋" w:hint="eastAsia"/>
          <w:color w:val="000000" w:themeColor="text1"/>
          <w:sz w:val="32"/>
          <w:szCs w:val="32"/>
        </w:rPr>
        <w:t>全国卫生产业企业管理协会</w:t>
      </w:r>
      <w:r w:rsidRPr="00412292">
        <w:rPr>
          <w:rFonts w:asciiTheme="minorEastAsia" w:eastAsiaTheme="minorEastAsia" w:hAnsiTheme="minorEastAsia" w:cs="宋体" w:hint="eastAsia"/>
          <w:sz w:val="32"/>
          <w:szCs w:val="32"/>
        </w:rPr>
        <w:t>的指导下，参与美业方针政策、法规制订的调研，引领行业发展；</w:t>
      </w:r>
    </w:p>
    <w:p w:rsidR="002F09B9" w:rsidRPr="00412292" w:rsidRDefault="002F09B9" w:rsidP="002F09B9">
      <w:pPr>
        <w:pStyle w:val="a8"/>
        <w:numPr>
          <w:ilvl w:val="1"/>
          <w:numId w:val="5"/>
        </w:numPr>
        <w:ind w:firstLineChars="0"/>
        <w:rPr>
          <w:rFonts w:asciiTheme="minorEastAsia" w:eastAsiaTheme="minorEastAsia" w:hAnsiTheme="minorEastAsia" w:cs="宋体"/>
          <w:sz w:val="32"/>
          <w:szCs w:val="32"/>
        </w:rPr>
      </w:pPr>
      <w:r w:rsidRPr="00412292">
        <w:rPr>
          <w:rFonts w:asciiTheme="minorEastAsia" w:eastAsiaTheme="minorEastAsia" w:hAnsiTheme="minorEastAsia" w:cs="宋体" w:hint="eastAsia"/>
          <w:sz w:val="32"/>
          <w:szCs w:val="32"/>
        </w:rPr>
        <w:t>受协会委托，制订行业标准，组织美业企业开展行业信用等级评价，加强行业自律；</w:t>
      </w:r>
    </w:p>
    <w:p w:rsidR="002F09B9" w:rsidRPr="00412292" w:rsidRDefault="002F09B9" w:rsidP="002F09B9">
      <w:pPr>
        <w:pStyle w:val="a8"/>
        <w:numPr>
          <w:ilvl w:val="1"/>
          <w:numId w:val="5"/>
        </w:numPr>
        <w:ind w:firstLineChars="0"/>
        <w:rPr>
          <w:rFonts w:asciiTheme="minorEastAsia" w:eastAsiaTheme="minorEastAsia" w:hAnsiTheme="minorEastAsia" w:cs="宋体"/>
          <w:sz w:val="32"/>
          <w:szCs w:val="32"/>
        </w:rPr>
      </w:pPr>
      <w:r w:rsidRPr="00412292">
        <w:rPr>
          <w:rFonts w:asciiTheme="minorEastAsia" w:eastAsiaTheme="minorEastAsia" w:hAnsiTheme="minorEastAsia" w:cs="宋体" w:hint="eastAsia"/>
          <w:sz w:val="32"/>
          <w:szCs w:val="32"/>
        </w:rPr>
        <w:t>加强专家体系建设，专业学组建设，推动行业发展；</w:t>
      </w:r>
    </w:p>
    <w:p w:rsidR="002F09B9" w:rsidRPr="00412292" w:rsidRDefault="002F09B9" w:rsidP="002F09B9">
      <w:pPr>
        <w:pStyle w:val="a8"/>
        <w:numPr>
          <w:ilvl w:val="1"/>
          <w:numId w:val="5"/>
        </w:numPr>
        <w:ind w:firstLineChars="0"/>
        <w:rPr>
          <w:rFonts w:asciiTheme="minorEastAsia" w:eastAsiaTheme="minorEastAsia" w:hAnsiTheme="minorEastAsia" w:cs="宋体"/>
          <w:sz w:val="32"/>
          <w:szCs w:val="32"/>
        </w:rPr>
      </w:pPr>
      <w:r w:rsidRPr="00412292">
        <w:rPr>
          <w:rFonts w:asciiTheme="minorEastAsia" w:eastAsiaTheme="minorEastAsia" w:hAnsiTheme="minorEastAsia" w:cs="宋体" w:hint="eastAsia"/>
          <w:sz w:val="32"/>
          <w:szCs w:val="32"/>
        </w:rPr>
        <w:t>对美业企业进行协调管理和服务，开展行业、市场调研，推广优质产品和技术，促进科技成果转化；</w:t>
      </w:r>
    </w:p>
    <w:p w:rsidR="002F09B9" w:rsidRPr="00412292" w:rsidRDefault="002F09B9" w:rsidP="002F09B9">
      <w:pPr>
        <w:pStyle w:val="a8"/>
        <w:numPr>
          <w:ilvl w:val="1"/>
          <w:numId w:val="5"/>
        </w:numPr>
        <w:ind w:firstLineChars="0"/>
        <w:rPr>
          <w:rFonts w:asciiTheme="minorEastAsia" w:eastAsiaTheme="minorEastAsia" w:hAnsiTheme="minorEastAsia" w:cs="宋体"/>
          <w:sz w:val="32"/>
          <w:szCs w:val="32"/>
        </w:rPr>
      </w:pPr>
      <w:r w:rsidRPr="00412292">
        <w:rPr>
          <w:rFonts w:asciiTheme="minorEastAsia" w:eastAsiaTheme="minorEastAsia" w:hAnsiTheme="minorEastAsia" w:cs="宋体" w:hint="eastAsia"/>
          <w:sz w:val="32"/>
          <w:szCs w:val="32"/>
        </w:rPr>
        <w:t>开展国内外学术交流，举办展览、论坛；</w:t>
      </w:r>
    </w:p>
    <w:p w:rsidR="002F09B9" w:rsidRPr="00412292" w:rsidRDefault="002F09B9" w:rsidP="002F09B9">
      <w:pPr>
        <w:pStyle w:val="a8"/>
        <w:numPr>
          <w:ilvl w:val="1"/>
          <w:numId w:val="5"/>
        </w:numPr>
        <w:ind w:firstLineChars="0"/>
        <w:rPr>
          <w:rFonts w:asciiTheme="minorEastAsia" w:eastAsiaTheme="minorEastAsia" w:hAnsiTheme="minorEastAsia" w:cs="宋体"/>
          <w:sz w:val="32"/>
          <w:szCs w:val="32"/>
        </w:rPr>
      </w:pPr>
      <w:r w:rsidRPr="00412292">
        <w:rPr>
          <w:rFonts w:asciiTheme="minorEastAsia" w:eastAsiaTheme="minorEastAsia" w:hAnsiTheme="minorEastAsia" w:cs="宋体" w:hint="eastAsia"/>
          <w:sz w:val="32"/>
          <w:szCs w:val="32"/>
        </w:rPr>
        <w:t>为广大会员服务，反映会员诉求，维护会员合法权益，表彰美容产业企业先进单位和个人；</w:t>
      </w:r>
    </w:p>
    <w:p w:rsidR="002F09B9" w:rsidRPr="00412292" w:rsidRDefault="002F09B9" w:rsidP="002F09B9">
      <w:pPr>
        <w:pStyle w:val="a8"/>
        <w:numPr>
          <w:ilvl w:val="1"/>
          <w:numId w:val="5"/>
        </w:numPr>
        <w:ind w:firstLineChars="0"/>
        <w:rPr>
          <w:rFonts w:asciiTheme="minorEastAsia" w:eastAsiaTheme="minorEastAsia" w:hAnsiTheme="minorEastAsia" w:cs="宋体"/>
          <w:sz w:val="32"/>
          <w:szCs w:val="32"/>
        </w:rPr>
      </w:pPr>
      <w:r w:rsidRPr="00412292">
        <w:rPr>
          <w:rFonts w:asciiTheme="minorEastAsia" w:eastAsiaTheme="minorEastAsia" w:hAnsiTheme="minorEastAsia" w:cs="宋体" w:hint="eastAsia"/>
          <w:sz w:val="32"/>
          <w:szCs w:val="32"/>
        </w:rPr>
        <w:t>开展在职人员继续教育，培训企业管理人员</w:t>
      </w:r>
      <w:bookmarkStart w:id="1" w:name="_GoBack"/>
      <w:bookmarkEnd w:id="1"/>
      <w:r w:rsidRPr="00412292">
        <w:rPr>
          <w:rFonts w:asciiTheme="minorEastAsia" w:eastAsiaTheme="minorEastAsia" w:hAnsiTheme="minorEastAsia" w:cs="宋体" w:hint="eastAsia"/>
          <w:sz w:val="32"/>
          <w:szCs w:val="32"/>
        </w:rPr>
        <w:t>和技术人员，提升行业素质；</w:t>
      </w:r>
    </w:p>
    <w:p w:rsidR="002F09B9" w:rsidRPr="00412292" w:rsidRDefault="002F09B9" w:rsidP="002F09B9">
      <w:pPr>
        <w:pStyle w:val="a8"/>
        <w:numPr>
          <w:ilvl w:val="1"/>
          <w:numId w:val="5"/>
        </w:numPr>
        <w:ind w:firstLineChars="0"/>
        <w:rPr>
          <w:rFonts w:asciiTheme="minorEastAsia" w:eastAsiaTheme="minorEastAsia" w:hAnsiTheme="minorEastAsia" w:cs="宋体"/>
          <w:sz w:val="32"/>
          <w:szCs w:val="32"/>
        </w:rPr>
      </w:pPr>
      <w:r w:rsidRPr="00412292">
        <w:rPr>
          <w:rFonts w:asciiTheme="minorEastAsia" w:eastAsiaTheme="minorEastAsia" w:hAnsiTheme="minorEastAsia" w:cs="宋体" w:hint="eastAsia"/>
          <w:sz w:val="32"/>
          <w:szCs w:val="32"/>
        </w:rPr>
        <w:t>搭建信息数据平台，服务行业管理，提供法律咨询服务；</w:t>
      </w:r>
    </w:p>
    <w:p w:rsidR="002F09B9" w:rsidRPr="00412292" w:rsidRDefault="002F09B9" w:rsidP="002F09B9">
      <w:pPr>
        <w:pStyle w:val="a8"/>
        <w:numPr>
          <w:ilvl w:val="1"/>
          <w:numId w:val="5"/>
        </w:numPr>
        <w:ind w:firstLineChars="0"/>
        <w:rPr>
          <w:rFonts w:asciiTheme="minorEastAsia" w:eastAsiaTheme="minorEastAsia" w:hAnsiTheme="minorEastAsia" w:cs="宋体"/>
          <w:sz w:val="32"/>
          <w:szCs w:val="32"/>
        </w:rPr>
      </w:pPr>
      <w:r w:rsidRPr="00412292">
        <w:rPr>
          <w:rFonts w:asciiTheme="minorEastAsia" w:eastAsiaTheme="minorEastAsia" w:hAnsiTheme="minorEastAsia" w:cs="宋体" w:hint="eastAsia"/>
          <w:sz w:val="32"/>
          <w:szCs w:val="32"/>
        </w:rPr>
        <w:t>编辑出版书刊；</w:t>
      </w:r>
    </w:p>
    <w:p w:rsidR="002F09B9" w:rsidRPr="00412292" w:rsidRDefault="002F09B9" w:rsidP="002F09B9">
      <w:pPr>
        <w:pStyle w:val="a8"/>
        <w:numPr>
          <w:ilvl w:val="1"/>
          <w:numId w:val="5"/>
        </w:numPr>
        <w:ind w:firstLineChars="0"/>
        <w:rPr>
          <w:rFonts w:asciiTheme="minorEastAsia" w:eastAsiaTheme="minorEastAsia" w:hAnsiTheme="minorEastAsia" w:cs="宋体"/>
          <w:sz w:val="32"/>
          <w:szCs w:val="32"/>
        </w:rPr>
      </w:pPr>
      <w:r w:rsidRPr="00412292">
        <w:rPr>
          <w:rFonts w:asciiTheme="minorEastAsia" w:eastAsiaTheme="minorEastAsia" w:hAnsiTheme="minorEastAsia" w:cs="宋体" w:hint="eastAsia"/>
          <w:sz w:val="32"/>
          <w:szCs w:val="32"/>
        </w:rPr>
        <w:t>承担政府委托的其它工作。</w:t>
      </w:r>
    </w:p>
    <w:p w:rsidR="002F09B9" w:rsidRPr="00866BE3" w:rsidRDefault="002F09B9" w:rsidP="002F09B9">
      <w:pPr>
        <w:pStyle w:val="a8"/>
        <w:ind w:left="1280" w:firstLineChars="0" w:firstLine="0"/>
        <w:rPr>
          <w:rFonts w:asciiTheme="minorEastAsia" w:eastAsiaTheme="minorEastAsia" w:hAnsiTheme="minorEastAsia" w:cs="宋体"/>
          <w:bCs/>
          <w:sz w:val="32"/>
          <w:szCs w:val="32"/>
        </w:rPr>
      </w:pPr>
    </w:p>
    <w:p w:rsidR="00D815FE" w:rsidRPr="00866BE3" w:rsidRDefault="00D815FE" w:rsidP="00D815FE">
      <w:pPr>
        <w:ind w:firstLineChars="200" w:firstLine="640"/>
        <w:rPr>
          <w:rFonts w:asciiTheme="minorEastAsia" w:eastAsiaTheme="minorEastAsia" w:hAnsiTheme="minorEastAsia" w:cs="黑体"/>
          <w:sz w:val="32"/>
          <w:szCs w:val="32"/>
        </w:rPr>
      </w:pPr>
      <w:r w:rsidRPr="00866BE3">
        <w:rPr>
          <w:rFonts w:asciiTheme="minorEastAsia" w:eastAsiaTheme="minorEastAsia" w:hAnsiTheme="minorEastAsia" w:cs="黑体" w:hint="eastAsia"/>
          <w:sz w:val="32"/>
          <w:szCs w:val="32"/>
        </w:rPr>
        <w:t>三、发展组织成员</w:t>
      </w:r>
    </w:p>
    <w:p w:rsidR="00D815FE" w:rsidRPr="00866BE3" w:rsidRDefault="00D815FE" w:rsidP="00D815FE">
      <w:pPr>
        <w:ind w:firstLineChars="200" w:firstLine="643"/>
        <w:rPr>
          <w:rFonts w:asciiTheme="minorEastAsia" w:eastAsiaTheme="minorEastAsia" w:hAnsiTheme="minorEastAsia" w:cs="楷体"/>
          <w:b/>
          <w:sz w:val="32"/>
          <w:szCs w:val="32"/>
        </w:rPr>
      </w:pPr>
      <w:r w:rsidRPr="00866BE3">
        <w:rPr>
          <w:rFonts w:asciiTheme="minorEastAsia" w:eastAsiaTheme="minorEastAsia" w:hAnsiTheme="minorEastAsia" w:cs="楷体" w:hint="eastAsia"/>
          <w:b/>
          <w:sz w:val="32"/>
          <w:szCs w:val="32"/>
        </w:rPr>
        <w:t>（一）</w:t>
      </w:r>
      <w:bookmarkStart w:id="2" w:name="_Hlk513879305"/>
      <w:r w:rsidRPr="00866BE3">
        <w:rPr>
          <w:rFonts w:asciiTheme="minorEastAsia" w:eastAsiaTheme="minorEastAsia" w:hAnsiTheme="minorEastAsia" w:cs="楷体" w:hint="eastAsia"/>
          <w:b/>
          <w:sz w:val="32"/>
          <w:szCs w:val="32"/>
        </w:rPr>
        <w:t>常务理事</w:t>
      </w:r>
      <w:bookmarkEnd w:id="2"/>
      <w:r w:rsidRPr="00866BE3">
        <w:rPr>
          <w:rFonts w:asciiTheme="minorEastAsia" w:eastAsiaTheme="minorEastAsia" w:hAnsiTheme="minorEastAsia" w:cs="楷体" w:hint="eastAsia"/>
          <w:b/>
          <w:sz w:val="32"/>
          <w:szCs w:val="32"/>
        </w:rPr>
        <w:t>及常务理事单位入会条件</w:t>
      </w:r>
    </w:p>
    <w:p w:rsidR="00D815FE" w:rsidRPr="00866BE3" w:rsidRDefault="00D815FE" w:rsidP="00D815FE">
      <w:pPr>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 xml:space="preserve">    1、从事美容生产、经营、科研、管理和服务等领域的机构；</w:t>
      </w:r>
    </w:p>
    <w:p w:rsidR="00D815FE" w:rsidRPr="00866BE3" w:rsidRDefault="00D815FE" w:rsidP="00D815FE">
      <w:pPr>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 xml:space="preserve">    2、机构净资产达到人民币300万元以上；</w:t>
      </w:r>
    </w:p>
    <w:p w:rsidR="00D815FE" w:rsidRPr="00866BE3" w:rsidRDefault="00D815FE" w:rsidP="00D815FE">
      <w:pPr>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 xml:space="preserve">    3、机构三年内没有因严重违法、违规经营受到处罚，且没有因产品质量和服务纠纷而被消费者起诉并被终审判决败诉；</w:t>
      </w:r>
    </w:p>
    <w:p w:rsidR="00D815FE" w:rsidRPr="00866BE3" w:rsidRDefault="00D815FE" w:rsidP="00D815FE">
      <w:pPr>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 xml:space="preserve">    4、积极参加本会组织的活动，执行本会理事会、常务理事会决议，积极配合本会秘书处的工作。</w:t>
      </w:r>
    </w:p>
    <w:p w:rsidR="00D815FE" w:rsidRPr="00866BE3" w:rsidRDefault="00D815FE" w:rsidP="00D815FE">
      <w:pPr>
        <w:ind w:firstLineChars="200" w:firstLine="643"/>
        <w:rPr>
          <w:rFonts w:asciiTheme="minorEastAsia" w:eastAsiaTheme="minorEastAsia" w:hAnsiTheme="minorEastAsia" w:cs="楷体"/>
          <w:b/>
          <w:bCs/>
          <w:sz w:val="32"/>
          <w:szCs w:val="32"/>
        </w:rPr>
      </w:pPr>
      <w:r w:rsidRPr="00866BE3">
        <w:rPr>
          <w:rFonts w:asciiTheme="minorEastAsia" w:eastAsiaTheme="minorEastAsia" w:hAnsiTheme="minorEastAsia" w:cs="楷体" w:hint="eastAsia"/>
          <w:b/>
          <w:bCs/>
          <w:sz w:val="32"/>
          <w:szCs w:val="32"/>
        </w:rPr>
        <w:t>（二）单位办理入会流程</w:t>
      </w:r>
    </w:p>
    <w:p w:rsidR="00D815FE" w:rsidRPr="00866BE3" w:rsidRDefault="00D815FE" w:rsidP="00D815FE">
      <w:pPr>
        <w:ind w:firstLine="42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 xml:space="preserve"> 1、仔细阅读全国卫生产业企业管理协会美容产业分会入会指南，并与本会取得联系，对入会事宜进行沟通。</w:t>
      </w:r>
    </w:p>
    <w:p w:rsidR="00F741E5" w:rsidRPr="00866BE3" w:rsidRDefault="00D815FE" w:rsidP="00F741E5">
      <w:pPr>
        <w:ind w:firstLine="42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 xml:space="preserve"> 2、入会下载申请表。</w:t>
      </w:r>
    </w:p>
    <w:p w:rsidR="00D815FE" w:rsidRPr="00866BE3" w:rsidRDefault="00D815FE" w:rsidP="00F741E5">
      <w:pPr>
        <w:ind w:firstLineChars="177" w:firstLine="566"/>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3、提交入会申请，加盖单位公章，并提供以下资料：</w:t>
      </w:r>
    </w:p>
    <w:p w:rsidR="00D815FE" w:rsidRPr="00866BE3" w:rsidRDefault="00D815FE" w:rsidP="00631C0F">
      <w:pPr>
        <w:ind w:firstLineChars="177" w:firstLine="566"/>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（1）营业执照扫描件；</w:t>
      </w:r>
    </w:p>
    <w:p w:rsidR="00D815FE" w:rsidRPr="00866BE3" w:rsidRDefault="00D815FE" w:rsidP="00D815FE">
      <w:pPr>
        <w:ind w:firstLine="42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 xml:space="preserve"> （2）税务登记证、组织机构代码扫描件；</w:t>
      </w:r>
    </w:p>
    <w:p w:rsidR="00D815FE" w:rsidRPr="00866BE3" w:rsidRDefault="00D815FE" w:rsidP="00D815FE">
      <w:pPr>
        <w:ind w:firstLine="42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 xml:space="preserve"> （3）生产许可证（生产型企业提交）；</w:t>
      </w:r>
    </w:p>
    <w:p w:rsidR="00D815FE" w:rsidRPr="00866BE3" w:rsidRDefault="00D815FE" w:rsidP="00D815FE">
      <w:pPr>
        <w:ind w:firstLine="42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 xml:space="preserve"> （4）法人身份证扫描件（正反面）；</w:t>
      </w:r>
    </w:p>
    <w:p w:rsidR="00D815FE" w:rsidRPr="00866BE3" w:rsidRDefault="00D815FE" w:rsidP="00D815FE">
      <w:pPr>
        <w:ind w:firstLine="42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 xml:space="preserve"> （5）企业简介（用于企业宣传，请提供电子版）。</w:t>
      </w:r>
    </w:p>
    <w:p w:rsidR="00F741E5" w:rsidRPr="00866BE3" w:rsidRDefault="00D815FE" w:rsidP="00F741E5">
      <w:pPr>
        <w:ind w:firstLine="42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 xml:space="preserve"> 4、经本会研究讨论通过，电话或邮件通知申请入会单位。</w:t>
      </w:r>
    </w:p>
    <w:p w:rsidR="00F741E5" w:rsidRPr="00866BE3" w:rsidRDefault="00D815FE" w:rsidP="00F741E5">
      <w:pPr>
        <w:ind w:firstLineChars="177" w:firstLine="566"/>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5、申请入会单位收到通知后，将相应的会费在规定时间内汇入本会指定账号中。</w:t>
      </w:r>
    </w:p>
    <w:p w:rsidR="00D815FE" w:rsidRPr="00866BE3" w:rsidRDefault="00D815FE" w:rsidP="00F741E5">
      <w:pPr>
        <w:ind w:firstLineChars="177" w:firstLine="566"/>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6、本会在收到会费后十个工作日内，向申请入会单位颁发铜牌及证书。</w:t>
      </w:r>
    </w:p>
    <w:p w:rsidR="00D815FE" w:rsidRPr="00866BE3" w:rsidRDefault="00D815FE" w:rsidP="00D815FE">
      <w:pPr>
        <w:ind w:firstLineChars="200" w:firstLine="643"/>
        <w:rPr>
          <w:rFonts w:asciiTheme="minorEastAsia" w:eastAsiaTheme="minorEastAsia" w:hAnsiTheme="minorEastAsia" w:cs="楷体"/>
          <w:b/>
          <w:bCs/>
          <w:sz w:val="32"/>
          <w:szCs w:val="32"/>
        </w:rPr>
      </w:pPr>
      <w:r w:rsidRPr="00866BE3">
        <w:rPr>
          <w:rFonts w:asciiTheme="minorEastAsia" w:eastAsiaTheme="minorEastAsia" w:hAnsiTheme="minorEastAsia" w:cs="楷体" w:hint="eastAsia"/>
          <w:b/>
          <w:bCs/>
          <w:sz w:val="32"/>
          <w:szCs w:val="32"/>
        </w:rPr>
        <w:t>（三）入会后享有的权利和义务</w:t>
      </w:r>
    </w:p>
    <w:p w:rsidR="00D815FE" w:rsidRPr="00866BE3" w:rsidRDefault="00D815FE" w:rsidP="00D815FE">
      <w:pPr>
        <w:ind w:firstLineChars="200" w:firstLine="643"/>
        <w:rPr>
          <w:rFonts w:asciiTheme="minorEastAsia" w:eastAsiaTheme="minorEastAsia" w:hAnsiTheme="minorEastAsia" w:cs="仿宋"/>
          <w:b/>
          <w:sz w:val="32"/>
          <w:szCs w:val="32"/>
        </w:rPr>
      </w:pPr>
      <w:r w:rsidRPr="00866BE3">
        <w:rPr>
          <w:rFonts w:asciiTheme="minorEastAsia" w:eastAsiaTheme="minorEastAsia" w:hAnsiTheme="minorEastAsia" w:cs="仿宋" w:hint="eastAsia"/>
          <w:b/>
          <w:sz w:val="32"/>
          <w:szCs w:val="32"/>
        </w:rPr>
        <w:t>常务理事权利：</w:t>
      </w:r>
    </w:p>
    <w:p w:rsidR="00D815FE" w:rsidRPr="00866BE3" w:rsidRDefault="00D815FE" w:rsidP="00D815FE">
      <w:pPr>
        <w:ind w:firstLine="42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 xml:space="preserve"> 1、具有选举权、被选举权和表决权：</w:t>
      </w:r>
    </w:p>
    <w:p w:rsidR="00D815FE" w:rsidRPr="00866BE3" w:rsidRDefault="00D815FE" w:rsidP="00D815FE">
      <w:pPr>
        <w:ind w:firstLine="42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 xml:space="preserve"> 2、对本会工作有批评建议权和监督权；</w:t>
      </w:r>
    </w:p>
    <w:p w:rsidR="00D815FE" w:rsidRPr="00866BE3" w:rsidRDefault="00D815FE" w:rsidP="00D815FE">
      <w:pPr>
        <w:ind w:firstLine="42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 xml:space="preserve"> 3、优先参加本会活动；</w:t>
      </w:r>
    </w:p>
    <w:p w:rsidR="00D815FE" w:rsidRPr="00866BE3" w:rsidRDefault="00D815FE" w:rsidP="00D815FE">
      <w:pPr>
        <w:ind w:firstLine="42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 xml:space="preserve"> 4、优先获得本会服务；</w:t>
      </w:r>
    </w:p>
    <w:p w:rsidR="00D815FE" w:rsidRPr="00866BE3" w:rsidRDefault="00D815FE" w:rsidP="00D815FE">
      <w:pPr>
        <w:ind w:firstLine="42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 xml:space="preserve"> 5、本会提供与其他理事沟通交流的机会；</w:t>
      </w:r>
    </w:p>
    <w:p w:rsidR="00D815FE" w:rsidRPr="00866BE3" w:rsidRDefault="00D815FE" w:rsidP="00D815FE">
      <w:pPr>
        <w:ind w:firstLine="42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 xml:space="preserve"> 6、优先获得相关技术咨询服务，有优惠获得产品宣传服务的权利；</w:t>
      </w:r>
    </w:p>
    <w:p w:rsidR="00D815FE" w:rsidRPr="00866BE3" w:rsidRDefault="00D815FE" w:rsidP="00D815FE">
      <w:pPr>
        <w:ind w:firstLine="42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7、入会自愿，退会自愿。</w:t>
      </w:r>
    </w:p>
    <w:p w:rsidR="00D815FE" w:rsidRPr="00866BE3" w:rsidRDefault="00D815FE" w:rsidP="00D815FE">
      <w:pPr>
        <w:ind w:firstLineChars="200" w:firstLine="643"/>
        <w:rPr>
          <w:rFonts w:asciiTheme="minorEastAsia" w:eastAsiaTheme="minorEastAsia" w:hAnsiTheme="minorEastAsia" w:cs="仿宋"/>
          <w:b/>
          <w:sz w:val="32"/>
          <w:szCs w:val="32"/>
        </w:rPr>
      </w:pPr>
      <w:r w:rsidRPr="00866BE3">
        <w:rPr>
          <w:rFonts w:asciiTheme="minorEastAsia" w:eastAsiaTheme="minorEastAsia" w:hAnsiTheme="minorEastAsia" w:cs="仿宋" w:hint="eastAsia"/>
          <w:b/>
          <w:sz w:val="32"/>
          <w:szCs w:val="32"/>
        </w:rPr>
        <w:t>常务理事义务：</w:t>
      </w:r>
    </w:p>
    <w:p w:rsidR="00D815FE" w:rsidRPr="00866BE3" w:rsidRDefault="00D815FE" w:rsidP="00F741E5">
      <w:pPr>
        <w:ind w:firstLineChars="177" w:firstLine="566"/>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1、遵守本会章程、政策和规章制度，执行本会决议；</w:t>
      </w:r>
    </w:p>
    <w:p w:rsidR="00D815FE" w:rsidRPr="00866BE3" w:rsidRDefault="00D815FE" w:rsidP="00D815FE">
      <w:pPr>
        <w:ind w:firstLine="42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 xml:space="preserve"> 2、维护本会声誉和合法权益；</w:t>
      </w:r>
    </w:p>
    <w:p w:rsidR="00D815FE" w:rsidRPr="00866BE3" w:rsidRDefault="00D815FE" w:rsidP="00D815FE">
      <w:pPr>
        <w:ind w:firstLine="42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 xml:space="preserve"> 3、按规定交纳会费；</w:t>
      </w:r>
    </w:p>
    <w:p w:rsidR="00D815FE" w:rsidRPr="00866BE3" w:rsidRDefault="00D815FE" w:rsidP="00D815FE">
      <w:pPr>
        <w:ind w:firstLine="42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 xml:space="preserve"> 4、完成本会交办的工作；</w:t>
      </w:r>
    </w:p>
    <w:p w:rsidR="00D815FE" w:rsidRPr="00866BE3" w:rsidRDefault="00D815FE" w:rsidP="00D815FE">
      <w:pPr>
        <w:ind w:firstLine="42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 xml:space="preserve"> 5、积极参加和支持本会组织的各项活动；</w:t>
      </w:r>
    </w:p>
    <w:p w:rsidR="00D815FE" w:rsidRPr="00866BE3" w:rsidRDefault="00D815FE" w:rsidP="00D815FE">
      <w:pPr>
        <w:ind w:firstLine="42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 xml:space="preserve"> 6、按规定向本会提供有关资料；</w:t>
      </w:r>
    </w:p>
    <w:p w:rsidR="00D815FE" w:rsidRPr="00866BE3" w:rsidRDefault="00D815FE" w:rsidP="00D815FE">
      <w:pPr>
        <w:ind w:firstLine="42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 xml:space="preserve"> 7、服从本会的监督与管理，接受本会的检查。</w:t>
      </w:r>
    </w:p>
    <w:p w:rsidR="00D815FE" w:rsidRPr="00866BE3" w:rsidRDefault="00D815FE" w:rsidP="00D815FE">
      <w:pPr>
        <w:ind w:firstLineChars="200" w:firstLine="643"/>
        <w:rPr>
          <w:rFonts w:asciiTheme="minorEastAsia" w:eastAsiaTheme="minorEastAsia" w:hAnsiTheme="minorEastAsia" w:cs="仿宋"/>
          <w:b/>
          <w:sz w:val="32"/>
          <w:szCs w:val="32"/>
        </w:rPr>
      </w:pPr>
      <w:r w:rsidRPr="00866BE3">
        <w:rPr>
          <w:rFonts w:asciiTheme="minorEastAsia" w:eastAsiaTheme="minorEastAsia" w:hAnsiTheme="minorEastAsia" w:cs="仿宋" w:hint="eastAsia"/>
          <w:b/>
          <w:sz w:val="32"/>
          <w:szCs w:val="32"/>
        </w:rPr>
        <w:t>常务理事单位享有服务：</w:t>
      </w:r>
    </w:p>
    <w:p w:rsidR="00D815FE" w:rsidRPr="00866BE3" w:rsidRDefault="00D815FE" w:rsidP="00D815FE">
      <w:pPr>
        <w:ind w:firstLineChars="200" w:firstLine="64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1、授予常务理事单位证书及铜牌；</w:t>
      </w:r>
    </w:p>
    <w:p w:rsidR="00D815FE" w:rsidRPr="00866BE3" w:rsidRDefault="00D815FE" w:rsidP="00D815FE">
      <w:pPr>
        <w:ind w:firstLineChars="200" w:firstLine="64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2、在本会网站公布常务理事单位名称，刊登企业简介、主营业务并链接到企业网站；</w:t>
      </w:r>
    </w:p>
    <w:p w:rsidR="00D815FE" w:rsidRPr="00866BE3" w:rsidRDefault="00D815FE" w:rsidP="00D815FE">
      <w:pPr>
        <w:ind w:firstLineChars="200" w:firstLine="64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3、常务理事单位可提名常务理事一名，并经理事会表决通过；</w:t>
      </w:r>
    </w:p>
    <w:p w:rsidR="00D815FE" w:rsidRPr="00866BE3" w:rsidRDefault="00D815FE" w:rsidP="00D815FE">
      <w:pPr>
        <w:ind w:firstLineChars="200" w:firstLine="64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4、在本会网站“项目推广”栏目发布项目介绍；</w:t>
      </w:r>
    </w:p>
    <w:p w:rsidR="00D815FE" w:rsidRPr="00866BE3" w:rsidRDefault="00D815FE" w:rsidP="00D815FE">
      <w:pPr>
        <w:ind w:firstLineChars="200" w:firstLine="64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5、在本会微信公众平台刊登本单位信息；</w:t>
      </w:r>
    </w:p>
    <w:p w:rsidR="00D815FE" w:rsidRPr="00866BE3" w:rsidRDefault="00D815FE" w:rsidP="00D815FE">
      <w:pPr>
        <w:ind w:firstLineChars="200" w:firstLine="64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6、免费参加本会年会；</w:t>
      </w:r>
    </w:p>
    <w:p w:rsidR="00D815FE" w:rsidRPr="00866BE3" w:rsidRDefault="00D815FE" w:rsidP="00D815FE">
      <w:pPr>
        <w:ind w:firstLineChars="200" w:firstLine="64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7、常务理事单位项目优先参评“美业（产品、设备、技术、科研成果）”，入选后颁发证书及奖牌；</w:t>
      </w:r>
    </w:p>
    <w:p w:rsidR="00F741E5" w:rsidRPr="00866BE3" w:rsidRDefault="00D815FE" w:rsidP="00F741E5">
      <w:pPr>
        <w:ind w:firstLineChars="200" w:firstLine="64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8、常务理事单位优先参与本会科研项目；</w:t>
      </w:r>
    </w:p>
    <w:p w:rsidR="00D427A3" w:rsidRPr="00866BE3" w:rsidRDefault="00D815FE" w:rsidP="00F741E5">
      <w:pPr>
        <w:ind w:firstLineChars="200" w:firstLine="64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9、常务理事单位可出函邀请本会副会长、副秘书长出</w:t>
      </w:r>
    </w:p>
    <w:p w:rsidR="00D815FE" w:rsidRPr="00866BE3" w:rsidRDefault="00D815FE" w:rsidP="00D815FE">
      <w:pPr>
        <w:ind w:firstLineChars="200" w:firstLine="64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席其主办的相关活动；</w:t>
      </w:r>
    </w:p>
    <w:p w:rsidR="00D815FE" w:rsidRPr="00866BE3" w:rsidRDefault="00D815FE" w:rsidP="00D815FE">
      <w:pPr>
        <w:ind w:firstLineChars="200" w:firstLine="64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10、本会可作为支持单位参与常务理事单位举办的重要活动；</w:t>
      </w:r>
    </w:p>
    <w:p w:rsidR="00D815FE" w:rsidRPr="00866BE3" w:rsidRDefault="00D815FE" w:rsidP="00D815FE">
      <w:pPr>
        <w:ind w:firstLineChars="200" w:firstLine="64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11、常务理事单位可与本会共同举办培训班；</w:t>
      </w:r>
    </w:p>
    <w:p w:rsidR="00D815FE" w:rsidRPr="00866BE3" w:rsidRDefault="00D815FE" w:rsidP="00D815FE">
      <w:pPr>
        <w:ind w:firstLineChars="200" w:firstLine="64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12、优先参加本会北上广美博会组织的展览会、学术研讨会、培训会、专业论坛、品牌推广、新品发布等活动；</w:t>
      </w:r>
    </w:p>
    <w:p w:rsidR="00D815FE" w:rsidRPr="00866BE3" w:rsidRDefault="00D815FE" w:rsidP="00D815FE">
      <w:pPr>
        <w:ind w:firstLineChars="200" w:firstLine="64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13、优先享有本会的媒体资源，包括《中国卫生产业信息》、《中国保健营养》、《中国卫生产业》、《健康与美容》、搜瘦网、中国新闻网、中国网、中国广播网、新华网、凤凰网、中华网、健康报网、新浪、搜狐、腾讯等知名媒体；</w:t>
      </w:r>
    </w:p>
    <w:p w:rsidR="00D815FE" w:rsidRPr="00866BE3" w:rsidRDefault="00D815FE" w:rsidP="00D815FE">
      <w:pPr>
        <w:ind w:firstLineChars="200" w:firstLine="64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14、优先享有本会提供的专业法律咨询服务；</w:t>
      </w:r>
    </w:p>
    <w:p w:rsidR="00D815FE" w:rsidRPr="00866BE3" w:rsidRDefault="00D815FE" w:rsidP="00D815FE">
      <w:pPr>
        <w:ind w:firstLineChars="200" w:firstLine="64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15、优先享有本会提供的国内外信息咨询及业务联络服务；</w:t>
      </w:r>
    </w:p>
    <w:p w:rsidR="00D815FE" w:rsidRPr="00866BE3" w:rsidRDefault="00D815FE" w:rsidP="00D815FE">
      <w:pPr>
        <w:ind w:firstLineChars="200" w:firstLine="64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16、本会可依托资源优势，配合常务理事单位开拓国内外市场。</w:t>
      </w:r>
    </w:p>
    <w:p w:rsidR="002F09B9" w:rsidRPr="00866BE3" w:rsidRDefault="002F09B9" w:rsidP="002F09B9">
      <w:pPr>
        <w:ind w:firstLineChars="100" w:firstLine="321"/>
        <w:rPr>
          <w:rFonts w:asciiTheme="minorEastAsia" w:eastAsiaTheme="minorEastAsia" w:hAnsiTheme="minorEastAsia" w:cs="楷体"/>
          <w:b/>
          <w:bCs/>
          <w:sz w:val="32"/>
          <w:szCs w:val="32"/>
        </w:rPr>
      </w:pPr>
      <w:r w:rsidRPr="00866BE3">
        <w:rPr>
          <w:rFonts w:asciiTheme="minorEastAsia" w:eastAsiaTheme="minorEastAsia" w:hAnsiTheme="minorEastAsia" w:cs="楷体" w:hint="eastAsia"/>
          <w:b/>
          <w:bCs/>
          <w:sz w:val="32"/>
          <w:szCs w:val="32"/>
        </w:rPr>
        <w:t>（四）优先申请成立“培训基地”，服务范围：</w:t>
      </w:r>
    </w:p>
    <w:p w:rsidR="002F09B9" w:rsidRPr="00866BE3" w:rsidRDefault="002F09B9" w:rsidP="002F09B9">
      <w:pPr>
        <w:ind w:firstLineChars="200" w:firstLine="64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1、组织区域内美容及医疗美容机构参加相关培训；</w:t>
      </w:r>
    </w:p>
    <w:p w:rsidR="002F09B9" w:rsidRPr="00866BE3" w:rsidRDefault="002F09B9" w:rsidP="002F09B9">
      <w:pPr>
        <w:ind w:firstLineChars="200" w:firstLine="64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2、成为“美联体”利益共享体。</w:t>
      </w:r>
    </w:p>
    <w:p w:rsidR="00D815FE" w:rsidRPr="00866BE3" w:rsidRDefault="00D815FE" w:rsidP="002F09B9">
      <w:pPr>
        <w:ind w:firstLineChars="100" w:firstLine="321"/>
        <w:rPr>
          <w:rFonts w:asciiTheme="minorEastAsia" w:eastAsiaTheme="minorEastAsia" w:hAnsiTheme="minorEastAsia" w:cs="楷体"/>
          <w:b/>
          <w:bCs/>
          <w:sz w:val="32"/>
          <w:szCs w:val="32"/>
        </w:rPr>
      </w:pPr>
      <w:r w:rsidRPr="00866BE3">
        <w:rPr>
          <w:rFonts w:asciiTheme="minorEastAsia" w:eastAsiaTheme="minorEastAsia" w:hAnsiTheme="minorEastAsia" w:cs="楷体" w:hint="eastAsia"/>
          <w:b/>
          <w:bCs/>
          <w:sz w:val="32"/>
          <w:szCs w:val="32"/>
        </w:rPr>
        <w:t>（五）会费收费标准</w:t>
      </w:r>
    </w:p>
    <w:p w:rsidR="00F741E5" w:rsidRPr="00866BE3" w:rsidRDefault="00D815FE" w:rsidP="00F741E5">
      <w:pPr>
        <w:ind w:firstLine="56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1、常务理事单位：3万/5年。</w:t>
      </w:r>
    </w:p>
    <w:p w:rsidR="00D815FE" w:rsidRPr="00866BE3" w:rsidRDefault="00D815FE" w:rsidP="002F09B9">
      <w:pPr>
        <w:ind w:firstLineChars="100" w:firstLine="321"/>
        <w:rPr>
          <w:rFonts w:asciiTheme="minorEastAsia" w:eastAsiaTheme="minorEastAsia" w:hAnsiTheme="minorEastAsia" w:cs="楷体"/>
          <w:b/>
          <w:bCs/>
          <w:sz w:val="32"/>
          <w:szCs w:val="32"/>
        </w:rPr>
      </w:pPr>
      <w:r w:rsidRPr="00866BE3">
        <w:rPr>
          <w:rFonts w:asciiTheme="minorEastAsia" w:eastAsiaTheme="minorEastAsia" w:hAnsiTheme="minorEastAsia" w:cs="楷体" w:hint="eastAsia"/>
          <w:b/>
          <w:bCs/>
          <w:sz w:val="32"/>
          <w:szCs w:val="32"/>
        </w:rPr>
        <w:t>（六）其他事项</w:t>
      </w:r>
    </w:p>
    <w:p w:rsidR="00D815FE" w:rsidRPr="00866BE3" w:rsidRDefault="00D815FE" w:rsidP="00D815FE">
      <w:pPr>
        <w:ind w:firstLineChars="200" w:firstLine="64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1、</w:t>
      </w:r>
      <w:r w:rsidRPr="00866BE3">
        <w:rPr>
          <w:rFonts w:asciiTheme="minorEastAsia" w:eastAsiaTheme="minorEastAsia" w:hAnsiTheme="minorEastAsia" w:cs="仿宋" w:hint="eastAsia"/>
          <w:bCs/>
          <w:sz w:val="32"/>
          <w:szCs w:val="32"/>
        </w:rPr>
        <w:t>常务</w:t>
      </w:r>
      <w:r w:rsidRPr="00866BE3">
        <w:rPr>
          <w:rFonts w:asciiTheme="minorEastAsia" w:eastAsiaTheme="minorEastAsia" w:hAnsiTheme="minorEastAsia" w:cs="仿宋" w:hint="eastAsia"/>
          <w:sz w:val="32"/>
          <w:szCs w:val="32"/>
        </w:rPr>
        <w:t>理事单位、地址、电话等变动时，请及时函告本会，以便保持联络；</w:t>
      </w:r>
    </w:p>
    <w:p w:rsidR="00D815FE" w:rsidRPr="00866BE3" w:rsidRDefault="00D815FE" w:rsidP="00D815FE">
      <w:pPr>
        <w:ind w:firstLineChars="200" w:firstLine="64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2、</w:t>
      </w:r>
      <w:r w:rsidRPr="00866BE3">
        <w:rPr>
          <w:rFonts w:asciiTheme="minorEastAsia" w:eastAsiaTheme="minorEastAsia" w:hAnsiTheme="minorEastAsia" w:cs="仿宋" w:hint="eastAsia"/>
          <w:bCs/>
          <w:sz w:val="32"/>
          <w:szCs w:val="32"/>
        </w:rPr>
        <w:t>常务</w:t>
      </w:r>
      <w:r w:rsidRPr="00866BE3">
        <w:rPr>
          <w:rFonts w:asciiTheme="minorEastAsia" w:eastAsiaTheme="minorEastAsia" w:hAnsiTheme="minorEastAsia" w:cs="仿宋" w:hint="eastAsia"/>
          <w:sz w:val="32"/>
          <w:szCs w:val="32"/>
        </w:rPr>
        <w:t>理事如果不按规定交纳会费，视为自动退会；</w:t>
      </w:r>
    </w:p>
    <w:p w:rsidR="00D815FE" w:rsidRPr="00866BE3" w:rsidRDefault="00D815FE" w:rsidP="00D815FE">
      <w:pPr>
        <w:ind w:firstLineChars="200" w:firstLine="64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3、</w:t>
      </w:r>
      <w:r w:rsidRPr="00866BE3">
        <w:rPr>
          <w:rFonts w:asciiTheme="minorEastAsia" w:eastAsiaTheme="minorEastAsia" w:hAnsiTheme="minorEastAsia" w:cs="仿宋" w:hint="eastAsia"/>
          <w:bCs/>
          <w:sz w:val="32"/>
          <w:szCs w:val="32"/>
        </w:rPr>
        <w:t>常务</w:t>
      </w:r>
      <w:r w:rsidRPr="00866BE3">
        <w:rPr>
          <w:rFonts w:asciiTheme="minorEastAsia" w:eastAsiaTheme="minorEastAsia" w:hAnsiTheme="minorEastAsia" w:cs="仿宋" w:hint="eastAsia"/>
          <w:sz w:val="32"/>
          <w:szCs w:val="32"/>
        </w:rPr>
        <w:t>理事如有触犯法律或严重违反本会章程的，经理事会或常务理事会批准，取消资格；</w:t>
      </w:r>
    </w:p>
    <w:p w:rsidR="00D815FE" w:rsidRPr="00866BE3" w:rsidRDefault="00D815FE" w:rsidP="00D815FE">
      <w:pPr>
        <w:ind w:firstLineChars="200" w:firstLine="64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4、</w:t>
      </w:r>
      <w:r w:rsidRPr="00866BE3">
        <w:rPr>
          <w:rFonts w:asciiTheme="minorEastAsia" w:eastAsiaTheme="minorEastAsia" w:hAnsiTheme="minorEastAsia" w:cs="仿宋" w:hint="eastAsia"/>
          <w:bCs/>
          <w:sz w:val="32"/>
          <w:szCs w:val="32"/>
        </w:rPr>
        <w:t>常务</w:t>
      </w:r>
      <w:r w:rsidRPr="00866BE3">
        <w:rPr>
          <w:rFonts w:asciiTheme="minorEastAsia" w:eastAsiaTheme="minorEastAsia" w:hAnsiTheme="minorEastAsia" w:cs="仿宋" w:hint="eastAsia"/>
          <w:sz w:val="32"/>
          <w:szCs w:val="32"/>
        </w:rPr>
        <w:t>理事退会应书面通知本会，并交回理事证书及铜牌；</w:t>
      </w:r>
    </w:p>
    <w:p w:rsidR="00D815FE" w:rsidRPr="00866BE3" w:rsidRDefault="00D815FE" w:rsidP="00D815FE">
      <w:pPr>
        <w:ind w:firstLineChars="200" w:firstLine="64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5、本办法的解释权属全国卫生产业企业管理协会美容产业分会秘书处。</w:t>
      </w:r>
    </w:p>
    <w:p w:rsidR="00D815FE" w:rsidRPr="00866BE3" w:rsidRDefault="00D815FE" w:rsidP="00D815FE">
      <w:pPr>
        <w:ind w:firstLineChars="200" w:firstLine="64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6、秘书处联系方式：</w:t>
      </w:r>
    </w:p>
    <w:p w:rsidR="00D815FE" w:rsidRPr="00866BE3" w:rsidRDefault="00D815FE" w:rsidP="00D815FE">
      <w:pPr>
        <w:ind w:firstLineChars="200" w:firstLine="64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地址：北京市朝阳西坝河北里16号圣杰商务楼5-6层</w:t>
      </w:r>
    </w:p>
    <w:p w:rsidR="00D815FE" w:rsidRPr="00866BE3" w:rsidRDefault="00D815FE" w:rsidP="00D815FE">
      <w:pPr>
        <w:ind w:firstLineChars="200" w:firstLine="64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邮编：</w:t>
      </w:r>
      <w:r w:rsidR="002F09B9" w:rsidRPr="00866BE3">
        <w:rPr>
          <w:rFonts w:asciiTheme="minorEastAsia" w:eastAsiaTheme="minorEastAsia" w:hAnsiTheme="minorEastAsia" w:cs="仿宋" w:hint="eastAsia"/>
          <w:sz w:val="32"/>
          <w:szCs w:val="32"/>
        </w:rPr>
        <w:t xml:space="preserve">100028          </w:t>
      </w:r>
      <w:r w:rsidRPr="00866BE3">
        <w:rPr>
          <w:rFonts w:asciiTheme="minorEastAsia" w:eastAsiaTheme="minorEastAsia" w:hAnsiTheme="minorEastAsia" w:cs="仿宋" w:hint="eastAsia"/>
          <w:sz w:val="32"/>
          <w:szCs w:val="32"/>
        </w:rPr>
        <w:t>邮箱：mrnahiem@126.com</w:t>
      </w:r>
    </w:p>
    <w:p w:rsidR="002F09B9" w:rsidRPr="00866BE3" w:rsidRDefault="00D815FE" w:rsidP="00D815FE">
      <w:pPr>
        <w:ind w:firstLineChars="200" w:firstLine="64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电话：010-88571651转8007</w:t>
      </w:r>
    </w:p>
    <w:p w:rsidR="00D815FE" w:rsidRPr="00866BE3" w:rsidRDefault="00D815FE" w:rsidP="00D815FE">
      <w:pPr>
        <w:ind w:firstLineChars="200" w:firstLine="640"/>
        <w:rPr>
          <w:rFonts w:asciiTheme="minorEastAsia" w:eastAsiaTheme="minorEastAsia" w:hAnsiTheme="minorEastAsia" w:cs="仿宋"/>
          <w:sz w:val="32"/>
          <w:szCs w:val="32"/>
        </w:rPr>
      </w:pPr>
      <w:r w:rsidRPr="00866BE3">
        <w:rPr>
          <w:rFonts w:asciiTheme="minorEastAsia" w:eastAsiaTheme="minorEastAsia" w:hAnsiTheme="minorEastAsia" w:cs="仿宋" w:hint="eastAsia"/>
          <w:sz w:val="32"/>
          <w:szCs w:val="32"/>
        </w:rPr>
        <w:t xml:space="preserve">联系人：张老师 18611040051  </w:t>
      </w:r>
    </w:p>
    <w:p w:rsidR="004154C8" w:rsidRPr="00866BE3" w:rsidRDefault="004154C8" w:rsidP="00D815FE">
      <w:pPr>
        <w:pStyle w:val="a6"/>
        <w:widowControl/>
        <w:shd w:val="clear" w:color="auto" w:fill="FFFFFF"/>
        <w:spacing w:before="150" w:beforeAutospacing="0" w:after="0" w:afterAutospacing="0" w:line="450" w:lineRule="atLeast"/>
        <w:rPr>
          <w:rFonts w:asciiTheme="minorEastAsia" w:eastAsiaTheme="minorEastAsia" w:hAnsiTheme="minorEastAsia" w:cs="微软雅黑"/>
          <w:color w:val="333333"/>
          <w:sz w:val="21"/>
          <w:szCs w:val="21"/>
          <w:shd w:val="clear" w:color="auto" w:fill="FFFFFF"/>
        </w:rPr>
      </w:pPr>
    </w:p>
    <w:p w:rsidR="004154C8" w:rsidRPr="00866BE3" w:rsidRDefault="004154C8">
      <w:pPr>
        <w:pStyle w:val="a6"/>
        <w:widowControl/>
        <w:shd w:val="clear" w:color="auto" w:fill="FFFFFF"/>
        <w:spacing w:before="150" w:beforeAutospacing="0" w:after="0" w:afterAutospacing="0" w:line="450" w:lineRule="atLeast"/>
        <w:rPr>
          <w:rFonts w:asciiTheme="minorEastAsia" w:eastAsiaTheme="minorEastAsia" w:hAnsiTheme="minorEastAsia" w:cs="微软雅黑"/>
          <w:color w:val="333333"/>
          <w:sz w:val="21"/>
          <w:szCs w:val="21"/>
          <w:shd w:val="clear" w:color="auto" w:fill="FFFFFF"/>
        </w:rPr>
      </w:pPr>
    </w:p>
    <w:p w:rsidR="004154C8" w:rsidRPr="00866BE3" w:rsidRDefault="004154C8">
      <w:pPr>
        <w:pStyle w:val="a6"/>
        <w:widowControl/>
        <w:shd w:val="clear" w:color="auto" w:fill="FFFFFF"/>
        <w:spacing w:before="150" w:beforeAutospacing="0" w:after="0" w:afterAutospacing="0" w:line="450" w:lineRule="atLeast"/>
        <w:rPr>
          <w:rFonts w:asciiTheme="minorEastAsia" w:eastAsiaTheme="minorEastAsia" w:hAnsiTheme="minorEastAsia" w:cs="微软雅黑"/>
          <w:color w:val="333333"/>
          <w:sz w:val="21"/>
          <w:szCs w:val="21"/>
          <w:shd w:val="clear" w:color="auto" w:fill="FFFFFF"/>
        </w:rPr>
      </w:pPr>
    </w:p>
    <w:p w:rsidR="00D427A3" w:rsidRPr="00866BE3" w:rsidRDefault="00D427A3" w:rsidP="004154C8">
      <w:pPr>
        <w:pStyle w:val="a6"/>
        <w:widowControl/>
        <w:shd w:val="clear" w:color="auto" w:fill="FFFFFF"/>
        <w:spacing w:before="150" w:beforeAutospacing="0" w:after="0" w:afterAutospacing="0" w:line="450" w:lineRule="atLeast"/>
        <w:jc w:val="both"/>
        <w:rPr>
          <w:rFonts w:asciiTheme="minorEastAsia" w:eastAsiaTheme="minorEastAsia" w:hAnsiTheme="minorEastAsia" w:cs="微软雅黑"/>
          <w:sz w:val="21"/>
          <w:szCs w:val="21"/>
        </w:rPr>
      </w:pPr>
    </w:p>
    <w:sectPr w:rsidR="00D427A3" w:rsidRPr="00866BE3">
      <w:headerReference w:type="default" r:id="rId9"/>
      <w:footerReference w:type="default" r:id="rId10"/>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7339" w:rsidRDefault="00477339">
      <w:r>
        <w:separator/>
      </w:r>
    </w:p>
  </w:endnote>
  <w:endnote w:type="continuationSeparator" w:id="0">
    <w:p w:rsidR="00477339" w:rsidRDefault="00477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1984940"/>
      <w:docPartObj>
        <w:docPartGallery w:val="Page Numbers (Bottom of Page)"/>
        <w:docPartUnique/>
      </w:docPartObj>
    </w:sdtPr>
    <w:sdtEndPr/>
    <w:sdtContent>
      <w:p w:rsidR="00C54485" w:rsidRDefault="00C54485">
        <w:pPr>
          <w:pStyle w:val="a3"/>
          <w:jc w:val="center"/>
        </w:pPr>
        <w:r>
          <w:fldChar w:fldCharType="begin"/>
        </w:r>
        <w:r>
          <w:instrText>PAGE   \* MERGEFORMAT</w:instrText>
        </w:r>
        <w:r>
          <w:fldChar w:fldCharType="separate"/>
        </w:r>
        <w:r w:rsidR="00477339" w:rsidRPr="00477339">
          <w:rPr>
            <w:noProof/>
            <w:lang w:val="zh-CN"/>
          </w:rPr>
          <w:t>1</w:t>
        </w:r>
        <w:r>
          <w:fldChar w:fldCharType="end"/>
        </w:r>
      </w:p>
    </w:sdtContent>
  </w:sdt>
  <w:p w:rsidR="00C54485" w:rsidRDefault="00C54485">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7339" w:rsidRDefault="00477339">
      <w:r>
        <w:separator/>
      </w:r>
    </w:p>
  </w:footnote>
  <w:footnote w:type="continuationSeparator" w:id="0">
    <w:p w:rsidR="00477339" w:rsidRDefault="004773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7A3" w:rsidRDefault="00755B03">
    <w:pPr>
      <w:pStyle w:val="a4"/>
    </w:pPr>
    <w:r>
      <w:rPr>
        <w:rFonts w:hint="eastAsia"/>
        <w:noProof/>
      </w:rPr>
      <w:drawing>
        <wp:anchor distT="0" distB="0" distL="114300" distR="114300" simplePos="0" relativeHeight="251658240" behindDoc="1" locked="0" layoutInCell="1" allowOverlap="1">
          <wp:simplePos x="0" y="0"/>
          <wp:positionH relativeFrom="column">
            <wp:posOffset>-1047584</wp:posOffset>
          </wp:positionH>
          <wp:positionV relativeFrom="paragraph">
            <wp:posOffset>-405213</wp:posOffset>
          </wp:positionV>
          <wp:extent cx="7385577" cy="10447019"/>
          <wp:effectExtent l="0" t="0" r="6350" b="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F:\佳美\日常\页眉页脚\竖-01.jpg竖-0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385577" cy="10447019"/>
                  </a:xfrm>
                  <a:prstGeom prst="rect">
                    <a:avLst/>
                  </a:prstGeom>
                  <a:noFill/>
                  <a:ln w="9525">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70289"/>
    <w:multiLevelType w:val="hybridMultilevel"/>
    <w:tmpl w:val="A7FE4F00"/>
    <w:lvl w:ilvl="0" w:tplc="4D52CEC8">
      <w:start w:val="1"/>
      <w:numFmt w:val="japaneseCounting"/>
      <w:lvlText w:val="%1、"/>
      <w:lvlJc w:val="left"/>
      <w:pPr>
        <w:ind w:left="1713" w:hanging="720"/>
      </w:pPr>
      <w:rPr>
        <w:rFonts w:hint="default"/>
      </w:rPr>
    </w:lvl>
    <w:lvl w:ilvl="1" w:tplc="028CF1AC">
      <w:start w:val="1"/>
      <w:numFmt w:val="decimal"/>
      <w:lvlText w:val="%2、"/>
      <w:lvlJc w:val="left"/>
      <w:pPr>
        <w:ind w:left="2133" w:hanging="720"/>
      </w:pPr>
      <w:rPr>
        <w:rFonts w:hint="default"/>
      </w:rPr>
    </w:lvl>
    <w:lvl w:ilvl="2" w:tplc="0409001B" w:tentative="1">
      <w:start w:val="1"/>
      <w:numFmt w:val="lowerRoman"/>
      <w:lvlText w:val="%3."/>
      <w:lvlJc w:val="right"/>
      <w:pPr>
        <w:ind w:left="2253" w:hanging="420"/>
      </w:pPr>
    </w:lvl>
    <w:lvl w:ilvl="3" w:tplc="0409000F" w:tentative="1">
      <w:start w:val="1"/>
      <w:numFmt w:val="decimal"/>
      <w:lvlText w:val="%4."/>
      <w:lvlJc w:val="left"/>
      <w:pPr>
        <w:ind w:left="2673" w:hanging="420"/>
      </w:pPr>
    </w:lvl>
    <w:lvl w:ilvl="4" w:tplc="04090019" w:tentative="1">
      <w:start w:val="1"/>
      <w:numFmt w:val="lowerLetter"/>
      <w:lvlText w:val="%5)"/>
      <w:lvlJc w:val="left"/>
      <w:pPr>
        <w:ind w:left="3093" w:hanging="420"/>
      </w:pPr>
    </w:lvl>
    <w:lvl w:ilvl="5" w:tplc="0409001B" w:tentative="1">
      <w:start w:val="1"/>
      <w:numFmt w:val="lowerRoman"/>
      <w:lvlText w:val="%6."/>
      <w:lvlJc w:val="right"/>
      <w:pPr>
        <w:ind w:left="3513" w:hanging="420"/>
      </w:pPr>
    </w:lvl>
    <w:lvl w:ilvl="6" w:tplc="0409000F" w:tentative="1">
      <w:start w:val="1"/>
      <w:numFmt w:val="decimal"/>
      <w:lvlText w:val="%7."/>
      <w:lvlJc w:val="left"/>
      <w:pPr>
        <w:ind w:left="3933" w:hanging="420"/>
      </w:pPr>
    </w:lvl>
    <w:lvl w:ilvl="7" w:tplc="04090019" w:tentative="1">
      <w:start w:val="1"/>
      <w:numFmt w:val="lowerLetter"/>
      <w:lvlText w:val="%8)"/>
      <w:lvlJc w:val="left"/>
      <w:pPr>
        <w:ind w:left="4353" w:hanging="420"/>
      </w:pPr>
    </w:lvl>
    <w:lvl w:ilvl="8" w:tplc="0409001B" w:tentative="1">
      <w:start w:val="1"/>
      <w:numFmt w:val="lowerRoman"/>
      <w:lvlText w:val="%9."/>
      <w:lvlJc w:val="right"/>
      <w:pPr>
        <w:ind w:left="4773" w:hanging="420"/>
      </w:pPr>
    </w:lvl>
  </w:abstractNum>
  <w:abstractNum w:abstractNumId="1">
    <w:nsid w:val="31C874C7"/>
    <w:multiLevelType w:val="hybridMultilevel"/>
    <w:tmpl w:val="148CAEA0"/>
    <w:lvl w:ilvl="0" w:tplc="B69E791E">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nsid w:val="58EF176D"/>
    <w:multiLevelType w:val="singleLevel"/>
    <w:tmpl w:val="58EF176D"/>
    <w:lvl w:ilvl="0">
      <w:start w:val="1"/>
      <w:numFmt w:val="decimal"/>
      <w:suff w:val="nothing"/>
      <w:lvlText w:val="%1、"/>
      <w:lvlJc w:val="left"/>
    </w:lvl>
  </w:abstractNum>
  <w:abstractNum w:abstractNumId="3">
    <w:nsid w:val="58EF1CDE"/>
    <w:multiLevelType w:val="singleLevel"/>
    <w:tmpl w:val="58EF1CDE"/>
    <w:lvl w:ilvl="0">
      <w:start w:val="1"/>
      <w:numFmt w:val="decimal"/>
      <w:suff w:val="nothing"/>
      <w:lvlText w:val="%1、"/>
      <w:lvlJc w:val="left"/>
    </w:lvl>
  </w:abstractNum>
  <w:abstractNum w:abstractNumId="4">
    <w:nsid w:val="58EF3743"/>
    <w:multiLevelType w:val="singleLevel"/>
    <w:tmpl w:val="58EF3743"/>
    <w:lvl w:ilvl="0">
      <w:start w:val="5"/>
      <w:numFmt w:val="chineseCounting"/>
      <w:suff w:val="nothing"/>
      <w:lvlText w:val="%1、"/>
      <w:lvlJc w:val="left"/>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7C55A5"/>
    <w:rsid w:val="00107DC8"/>
    <w:rsid w:val="002A220F"/>
    <w:rsid w:val="002D7FAF"/>
    <w:rsid w:val="002F09B9"/>
    <w:rsid w:val="002F0D46"/>
    <w:rsid w:val="003A6836"/>
    <w:rsid w:val="00412292"/>
    <w:rsid w:val="004154C8"/>
    <w:rsid w:val="00477339"/>
    <w:rsid w:val="004F0393"/>
    <w:rsid w:val="005733E5"/>
    <w:rsid w:val="00631C0F"/>
    <w:rsid w:val="0066031E"/>
    <w:rsid w:val="00755B03"/>
    <w:rsid w:val="0083605D"/>
    <w:rsid w:val="00860A9F"/>
    <w:rsid w:val="00866BE3"/>
    <w:rsid w:val="009D550C"/>
    <w:rsid w:val="00AA5E3F"/>
    <w:rsid w:val="00AA69CF"/>
    <w:rsid w:val="00BE0780"/>
    <w:rsid w:val="00BE3DBF"/>
    <w:rsid w:val="00BF3735"/>
    <w:rsid w:val="00C32ED1"/>
    <w:rsid w:val="00C46A3A"/>
    <w:rsid w:val="00C54485"/>
    <w:rsid w:val="00C62118"/>
    <w:rsid w:val="00CD350B"/>
    <w:rsid w:val="00CD4373"/>
    <w:rsid w:val="00D427A3"/>
    <w:rsid w:val="00D815FE"/>
    <w:rsid w:val="00D936EA"/>
    <w:rsid w:val="00DB026B"/>
    <w:rsid w:val="00F069E5"/>
    <w:rsid w:val="00F741E5"/>
    <w:rsid w:val="00F875AA"/>
    <w:rsid w:val="00FE0ABA"/>
    <w:rsid w:val="2EBF4442"/>
    <w:rsid w:val="33A950EF"/>
    <w:rsid w:val="3E576CF0"/>
    <w:rsid w:val="43DA5C97"/>
    <w:rsid w:val="487C55A5"/>
    <w:rsid w:val="5D2E2A3B"/>
    <w:rsid w:val="60C7670A"/>
    <w:rsid w:val="77A112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Subtitle"/>
    <w:basedOn w:val="a"/>
    <w:next w:val="a"/>
    <w:link w:val="Char0"/>
    <w:qFormat/>
    <w:pPr>
      <w:spacing w:before="240" w:after="60" w:line="312" w:lineRule="auto"/>
      <w:jc w:val="center"/>
      <w:outlineLvl w:val="1"/>
    </w:pPr>
    <w:rPr>
      <w:rFonts w:ascii="Cambria" w:hAnsi="Cambria"/>
      <w:b/>
      <w:bCs/>
      <w:kern w:val="28"/>
      <w:sz w:val="32"/>
      <w:szCs w:val="32"/>
    </w:rPr>
  </w:style>
  <w:style w:type="paragraph" w:styleId="a6">
    <w:name w:val="Normal (Web)"/>
    <w:basedOn w:val="a"/>
    <w:pPr>
      <w:spacing w:before="100" w:beforeAutospacing="1" w:after="100" w:afterAutospacing="1"/>
      <w:jc w:val="left"/>
    </w:pPr>
    <w:rPr>
      <w:kern w:val="0"/>
      <w:sz w:val="24"/>
    </w:rPr>
  </w:style>
  <w:style w:type="character" w:styleId="a7">
    <w:name w:val="Emphasis"/>
    <w:basedOn w:val="a0"/>
    <w:qFormat/>
    <w:rPr>
      <w:i/>
      <w:iCs/>
    </w:rPr>
  </w:style>
  <w:style w:type="character" w:customStyle="1" w:styleId="1Char">
    <w:name w:val="标题 1 Char"/>
    <w:basedOn w:val="a0"/>
    <w:link w:val="1"/>
    <w:rPr>
      <w:b/>
      <w:bCs/>
      <w:kern w:val="44"/>
      <w:sz w:val="44"/>
      <w:szCs w:val="44"/>
    </w:rPr>
  </w:style>
  <w:style w:type="character" w:customStyle="1" w:styleId="Char0">
    <w:name w:val="副标题 Char"/>
    <w:basedOn w:val="a0"/>
    <w:link w:val="a5"/>
    <w:rPr>
      <w:rFonts w:ascii="Cambria" w:hAnsi="Cambria" w:cs="Times New Roman"/>
      <w:b/>
      <w:bCs/>
      <w:kern w:val="28"/>
      <w:sz w:val="32"/>
      <w:szCs w:val="32"/>
    </w:rPr>
  </w:style>
  <w:style w:type="character" w:customStyle="1" w:styleId="Char">
    <w:name w:val="页脚 Char"/>
    <w:basedOn w:val="a0"/>
    <w:link w:val="a3"/>
    <w:uiPriority w:val="99"/>
    <w:rsid w:val="00D815FE"/>
    <w:rPr>
      <w:kern w:val="2"/>
      <w:sz w:val="18"/>
      <w:szCs w:val="24"/>
    </w:rPr>
  </w:style>
  <w:style w:type="paragraph" w:styleId="a8">
    <w:name w:val="List Paragraph"/>
    <w:basedOn w:val="a"/>
    <w:uiPriority w:val="99"/>
    <w:rsid w:val="002F09B9"/>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Subtitle"/>
    <w:basedOn w:val="a"/>
    <w:next w:val="a"/>
    <w:link w:val="Char0"/>
    <w:qFormat/>
    <w:pPr>
      <w:spacing w:before="240" w:after="60" w:line="312" w:lineRule="auto"/>
      <w:jc w:val="center"/>
      <w:outlineLvl w:val="1"/>
    </w:pPr>
    <w:rPr>
      <w:rFonts w:ascii="Cambria" w:hAnsi="Cambria"/>
      <w:b/>
      <w:bCs/>
      <w:kern w:val="28"/>
      <w:sz w:val="32"/>
      <w:szCs w:val="32"/>
    </w:rPr>
  </w:style>
  <w:style w:type="paragraph" w:styleId="a6">
    <w:name w:val="Normal (Web)"/>
    <w:basedOn w:val="a"/>
    <w:pPr>
      <w:spacing w:before="100" w:beforeAutospacing="1" w:after="100" w:afterAutospacing="1"/>
      <w:jc w:val="left"/>
    </w:pPr>
    <w:rPr>
      <w:kern w:val="0"/>
      <w:sz w:val="24"/>
    </w:rPr>
  </w:style>
  <w:style w:type="character" w:styleId="a7">
    <w:name w:val="Emphasis"/>
    <w:basedOn w:val="a0"/>
    <w:qFormat/>
    <w:rPr>
      <w:i/>
      <w:iCs/>
    </w:rPr>
  </w:style>
  <w:style w:type="character" w:customStyle="1" w:styleId="1Char">
    <w:name w:val="标题 1 Char"/>
    <w:basedOn w:val="a0"/>
    <w:link w:val="1"/>
    <w:rPr>
      <w:b/>
      <w:bCs/>
      <w:kern w:val="44"/>
      <w:sz w:val="44"/>
      <w:szCs w:val="44"/>
    </w:rPr>
  </w:style>
  <w:style w:type="character" w:customStyle="1" w:styleId="Char0">
    <w:name w:val="副标题 Char"/>
    <w:basedOn w:val="a0"/>
    <w:link w:val="a5"/>
    <w:rPr>
      <w:rFonts w:ascii="Cambria" w:hAnsi="Cambria" w:cs="Times New Roman"/>
      <w:b/>
      <w:bCs/>
      <w:kern w:val="28"/>
      <w:sz w:val="32"/>
      <w:szCs w:val="32"/>
    </w:rPr>
  </w:style>
  <w:style w:type="character" w:customStyle="1" w:styleId="Char">
    <w:name w:val="页脚 Char"/>
    <w:basedOn w:val="a0"/>
    <w:link w:val="a3"/>
    <w:uiPriority w:val="99"/>
    <w:rsid w:val="00D815FE"/>
    <w:rPr>
      <w:kern w:val="2"/>
      <w:sz w:val="18"/>
      <w:szCs w:val="24"/>
    </w:rPr>
  </w:style>
  <w:style w:type="paragraph" w:styleId="a8">
    <w:name w:val="List Paragraph"/>
    <w:basedOn w:val="a"/>
    <w:uiPriority w:val="99"/>
    <w:rsid w:val="002F09B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F:\&#20339;&#32654;\&#26085;&#24120;\&#39029;&#30473;&#39029;&#33050;\&#39029;&#30473;&#39029;&#33050;&#27169;&#26495;.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页眉页脚模板</Template>
  <TotalTime>22</TotalTime>
  <Pages>7</Pages>
  <Words>343</Words>
  <Characters>1961</Characters>
  <Application>Microsoft Office Word</Application>
  <DocSecurity>0</DocSecurity>
  <Lines>16</Lines>
  <Paragraphs>4</Paragraphs>
  <ScaleCrop>false</ScaleCrop>
  <Company>edianzu.com</Company>
  <LinksUpToDate>false</LinksUpToDate>
  <CharactersWithSpaces>2300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edianzu</cp:lastModifiedBy>
  <cp:revision>10</cp:revision>
  <dcterms:created xsi:type="dcterms:W3CDTF">2018-08-14T03:58:00Z</dcterms:created>
  <dcterms:modified xsi:type="dcterms:W3CDTF">2019-03-25T03:39:00Z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